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322C" w14:textId="77777777" w:rsidR="00C74CC3" w:rsidRPr="00346CD1" w:rsidRDefault="002A6050" w:rsidP="00652617">
      <w:pPr>
        <w:pStyle w:val="Body"/>
        <w:shd w:val="clear" w:color="auto" w:fill="FFFFFF"/>
        <w:ind w:right="45"/>
        <w:jc w:val="both"/>
        <w:rPr>
          <w:rStyle w:val="None"/>
          <w:sz w:val="24"/>
          <w:szCs w:val="24"/>
          <w:lang w:val="lt-LT"/>
        </w:rPr>
      </w:pPr>
      <w:r w:rsidRPr="00EE520E">
        <w:rPr>
          <w:color w:val="444444"/>
          <w:spacing w:val="5"/>
          <w:sz w:val="24"/>
          <w:szCs w:val="24"/>
          <w:u w:color="444444"/>
          <w:lang w:val="lt-LT"/>
        </w:rPr>
        <w:tab/>
      </w:r>
      <w:r w:rsidRPr="00EE520E">
        <w:rPr>
          <w:color w:val="444444"/>
          <w:spacing w:val="5"/>
          <w:sz w:val="24"/>
          <w:szCs w:val="24"/>
          <w:u w:color="444444"/>
          <w:lang w:val="lt-LT"/>
        </w:rPr>
        <w:tab/>
      </w:r>
      <w:r w:rsidRPr="00EE520E">
        <w:rPr>
          <w:color w:val="444444"/>
          <w:spacing w:val="5"/>
          <w:sz w:val="24"/>
          <w:szCs w:val="24"/>
          <w:u w:color="444444"/>
          <w:lang w:val="lt-LT"/>
        </w:rPr>
        <w:tab/>
      </w:r>
      <w:r w:rsidRPr="00EE520E">
        <w:rPr>
          <w:color w:val="444444"/>
          <w:spacing w:val="5"/>
          <w:sz w:val="24"/>
          <w:szCs w:val="24"/>
          <w:u w:color="444444"/>
          <w:lang w:val="lt-LT"/>
        </w:rPr>
        <w:tab/>
      </w:r>
      <w:r w:rsidRPr="00346CD1">
        <w:rPr>
          <w:rStyle w:val="None"/>
          <w:sz w:val="24"/>
          <w:szCs w:val="24"/>
          <w:lang w:val="lt-LT"/>
        </w:rPr>
        <w:t>Vilniaus universiteto stipendijų nuostatų</w:t>
      </w:r>
    </w:p>
    <w:p w14:paraId="3E28A677" w14:textId="77777777" w:rsidR="00C74CC3" w:rsidRPr="00346CD1" w:rsidRDefault="002A6050" w:rsidP="00E71227">
      <w:pPr>
        <w:pStyle w:val="Body"/>
        <w:ind w:left="3888" w:firstLine="1296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3 priedas</w:t>
      </w:r>
    </w:p>
    <w:p w14:paraId="3886ECF6" w14:textId="77777777" w:rsidR="00C74CC3" w:rsidRPr="00346CD1" w:rsidRDefault="00C74CC3" w:rsidP="00E71227">
      <w:pPr>
        <w:pStyle w:val="Body"/>
        <w:ind w:left="3888" w:firstLine="1296"/>
        <w:jc w:val="both"/>
        <w:rPr>
          <w:rStyle w:val="None"/>
          <w:sz w:val="24"/>
          <w:szCs w:val="24"/>
          <w:lang w:val="lt-LT"/>
        </w:rPr>
      </w:pPr>
    </w:p>
    <w:p w14:paraId="2B3D6904" w14:textId="77777777" w:rsidR="00C74CC3" w:rsidRPr="00346CD1" w:rsidRDefault="002A6050" w:rsidP="00E71227">
      <w:pPr>
        <w:pStyle w:val="Body"/>
        <w:widowControl/>
        <w:ind w:firstLine="709"/>
        <w:jc w:val="center"/>
        <w:rPr>
          <w:rStyle w:val="None"/>
          <w:b/>
          <w:bCs/>
          <w:caps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b/>
          <w:bCs/>
          <w:caps/>
          <w:sz w:val="24"/>
          <w:szCs w:val="24"/>
          <w:shd w:val="clear" w:color="auto" w:fill="C0C0C0"/>
          <w:lang w:val="lt-LT"/>
        </w:rPr>
        <w:t>P a v y z d i n i a i</w:t>
      </w:r>
    </w:p>
    <w:p w14:paraId="6DF29B83" w14:textId="77777777" w:rsidR="00C74CC3" w:rsidRPr="00346CD1" w:rsidRDefault="002A6050" w:rsidP="00E71227">
      <w:pPr>
        <w:pStyle w:val="Body"/>
        <w:widowControl/>
        <w:ind w:firstLine="709"/>
        <w:jc w:val="center"/>
        <w:rPr>
          <w:rStyle w:val="None"/>
          <w:b/>
          <w:bCs/>
          <w:caps/>
          <w:sz w:val="24"/>
          <w:szCs w:val="24"/>
          <w:lang w:val="lt-LT"/>
        </w:rPr>
      </w:pPr>
      <w:r w:rsidRPr="00346CD1">
        <w:rPr>
          <w:rStyle w:val="None"/>
          <w:b/>
          <w:bCs/>
          <w:caps/>
          <w:sz w:val="24"/>
          <w:szCs w:val="24"/>
          <w:lang w:val="lt-LT"/>
        </w:rPr>
        <w:t>x vardinės stipendijos skyrimo nuostatai</w:t>
      </w:r>
    </w:p>
    <w:p w14:paraId="0F44E15C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60864822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 SKYRIUS</w:t>
      </w:r>
    </w:p>
    <w:p w14:paraId="1A8A25A8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BENDROSIOS NUOSTATOS</w:t>
      </w:r>
    </w:p>
    <w:p w14:paraId="40D367B0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093D939F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b/>
          <w:bCs/>
          <w:sz w:val="24"/>
          <w:szCs w:val="24"/>
          <w:lang w:val="lt-LT"/>
        </w:rPr>
        <w:t xml:space="preserve">X </w:t>
      </w:r>
      <w:r w:rsidRPr="00346CD1">
        <w:rPr>
          <w:rStyle w:val="None"/>
          <w:sz w:val="24"/>
          <w:szCs w:val="24"/>
          <w:lang w:val="lt-LT"/>
        </w:rPr>
        <w:t>vardinės stipendijos skyrimo Vilniaus universiteto studentams nuostatai (toliau – Nuostatai) reglamentuoja X vardinės stipendijos (toliau – Stipendija) skyrimo tvarką ir kandidatų Stipendijai gauti (toliau – Kandidatai) atrankos kriterijus.</w:t>
      </w:r>
    </w:p>
    <w:p w14:paraId="1A54F595" w14:textId="77777777" w:rsidR="00C74CC3" w:rsidRPr="00346CD1" w:rsidRDefault="001E0BBC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346CD1">
        <w:rPr>
          <w:sz w:val="24"/>
          <w:szCs w:val="24"/>
          <w:lang w:val="lt-LT"/>
        </w:rPr>
        <w:t xml:space="preserve">Stipendiją, atsižvelgiant į X ir Vilniaus universiteto (toliau – Universitetas) bendradarbiavimą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[paminė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ti bendradarbiavimo sutart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į, jeigu sudaryta]</w:t>
      </w:r>
      <w:r w:rsidR="002A6050" w:rsidRPr="00346CD1">
        <w:rPr>
          <w:sz w:val="24"/>
          <w:szCs w:val="24"/>
          <w:lang w:val="lt-LT"/>
        </w:rPr>
        <w:t xml:space="preserve">, steigia savo iniciatyva X (toliau </w:t>
      </w:r>
      <w:r w:rsidRPr="00346CD1">
        <w:rPr>
          <w:sz w:val="24"/>
          <w:szCs w:val="24"/>
          <w:lang w:val="lt-LT"/>
        </w:rPr>
        <w:t xml:space="preserve">– </w:t>
      </w:r>
      <w:r w:rsidR="002A6050" w:rsidRPr="00346CD1">
        <w:rPr>
          <w:sz w:val="24"/>
          <w:szCs w:val="24"/>
          <w:lang w:val="lt-LT"/>
        </w:rPr>
        <w:t>Steig</w:t>
      </w:r>
      <w:r w:rsidRPr="00346CD1">
        <w:rPr>
          <w:sz w:val="24"/>
          <w:szCs w:val="24"/>
          <w:lang w:val="lt-LT"/>
        </w:rPr>
        <w:t xml:space="preserve">ėjas). Ji mokama iš </w:t>
      </w:r>
      <w:r w:rsidR="002A6050" w:rsidRPr="00346CD1">
        <w:rPr>
          <w:sz w:val="24"/>
          <w:szCs w:val="24"/>
          <w:lang w:val="lt-LT"/>
        </w:rPr>
        <w:t>Steig</w:t>
      </w:r>
      <w:r w:rsidRPr="00346CD1">
        <w:rPr>
          <w:sz w:val="24"/>
          <w:szCs w:val="24"/>
          <w:lang w:val="lt-LT"/>
        </w:rPr>
        <w:t>ė</w:t>
      </w:r>
      <w:r w:rsidR="002A6050" w:rsidRPr="00346CD1">
        <w:rPr>
          <w:sz w:val="24"/>
          <w:szCs w:val="24"/>
          <w:lang w:val="lt-LT"/>
        </w:rPr>
        <w:t>jo l</w:t>
      </w:r>
      <w:r w:rsidRPr="00346CD1">
        <w:rPr>
          <w:sz w:val="24"/>
          <w:szCs w:val="24"/>
          <w:lang w:val="lt-LT"/>
        </w:rPr>
        <w:t xml:space="preserve">ėšų, pervestų Universitetui į atsiskaitomąją sąskaitą </w:t>
      </w:r>
      <w:r w:rsidR="002A6050" w:rsidRPr="00346CD1">
        <w:rPr>
          <w:sz w:val="24"/>
          <w:szCs w:val="24"/>
          <w:lang w:val="lt-LT"/>
        </w:rPr>
        <w:t>kaip parama, pagal Paramos sutart</w:t>
      </w:r>
      <w:r w:rsidRPr="00346CD1">
        <w:rPr>
          <w:sz w:val="24"/>
          <w:szCs w:val="24"/>
          <w:lang w:val="lt-LT"/>
        </w:rPr>
        <w:t xml:space="preserve">į Nr. 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[nurodyti]</w:t>
      </w:r>
      <w:r w:rsidR="002A6050" w:rsidRPr="00346CD1">
        <w:rPr>
          <w:sz w:val="24"/>
          <w:szCs w:val="24"/>
          <w:lang w:val="lt-LT"/>
        </w:rPr>
        <w:t>.</w:t>
      </w:r>
    </w:p>
    <w:p w14:paraId="485E1F28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Nuostatai parengti vadovaujantis Universiteto stipendijų nuostatais ir jiems neprieštarauja.</w:t>
      </w:r>
    </w:p>
    <w:p w14:paraId="5DDE2D0D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Stipendijos tikslas – skatinti Universiteto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[tuo atveju, jei stipendija skiriama konkretaus padalinio studentams – nurodyti kamieninį akademinį padalinį (toliau – Padalinys)]</w:t>
      </w:r>
      <w:r w:rsidRPr="00346CD1">
        <w:rPr>
          <w:rStyle w:val="None"/>
          <w:sz w:val="24"/>
          <w:szCs w:val="24"/>
          <w:lang w:val="lt-LT"/>
        </w:rPr>
        <w:t xml:space="preserve"> studentus, studijuojančius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 kokiose studijų programose]</w:t>
      </w:r>
      <w:r w:rsidRPr="00346CD1">
        <w:rPr>
          <w:rStyle w:val="None"/>
          <w:sz w:val="24"/>
          <w:szCs w:val="24"/>
          <w:lang w:val="lt-LT"/>
        </w:rPr>
        <w:t xml:space="preserve"> už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[nurodyti, už ką stipendija skiriama – pvz., už pažangumą moksle / atliekamus mokslinius tyrimus / geriausią kurso, bakalauro ar magistrinį darbą ir pan.]</w:t>
      </w:r>
    </w:p>
    <w:p w14:paraId="2F733EAA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Stipendija yra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[vienkartinė arba skiriama semestrui]</w:t>
      </w:r>
      <w:r w:rsidRPr="00346CD1">
        <w:rPr>
          <w:rStyle w:val="None"/>
          <w:sz w:val="24"/>
          <w:szCs w:val="24"/>
          <w:lang w:val="lt-LT"/>
        </w:rPr>
        <w:t xml:space="preserve">, jos dydis –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___</w:t>
      </w:r>
      <w:r w:rsidRPr="00346CD1">
        <w:rPr>
          <w:rStyle w:val="None"/>
          <w:sz w:val="24"/>
          <w:szCs w:val="24"/>
          <w:lang w:val="lt-LT"/>
        </w:rPr>
        <w:t xml:space="preserve"> Eur (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[suma žodžiais]</w:t>
      </w:r>
      <w:r w:rsidRPr="00346CD1">
        <w:rPr>
          <w:rStyle w:val="None"/>
          <w:sz w:val="24"/>
          <w:szCs w:val="24"/>
          <w:lang w:val="lt-LT"/>
        </w:rPr>
        <w:t xml:space="preserve"> Eur). Ji mokama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[nurodyti konkretų terminą arba įvardyti semestrą, pvz., rudens semestre]</w:t>
      </w:r>
      <w:r w:rsidRPr="00346CD1">
        <w:rPr>
          <w:rStyle w:val="None"/>
          <w:sz w:val="24"/>
          <w:szCs w:val="24"/>
          <w:lang w:val="lt-LT"/>
        </w:rPr>
        <w:t>.</w:t>
      </w:r>
    </w:p>
    <w:p w14:paraId="7337CBA8" w14:textId="77777777" w:rsidR="00C74CC3" w:rsidRPr="00346CD1" w:rsidRDefault="00C74CC3" w:rsidP="00E71227">
      <w:pPr>
        <w:pStyle w:val="Body"/>
        <w:widowControl/>
        <w:ind w:left="720"/>
        <w:jc w:val="both"/>
        <w:rPr>
          <w:rStyle w:val="None"/>
          <w:b/>
          <w:bCs/>
          <w:sz w:val="24"/>
          <w:szCs w:val="24"/>
          <w:lang w:val="lt-LT"/>
        </w:rPr>
      </w:pPr>
    </w:p>
    <w:p w14:paraId="3E8CEC4F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 SKYRIUS</w:t>
      </w:r>
    </w:p>
    <w:p w14:paraId="3F526B57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STIPENDIJOS SKYRIMO TVARKA IR KANDIDATŲ STIPENDIJAI GAUTI ATRANKOS KRITERIJAI</w:t>
      </w:r>
    </w:p>
    <w:p w14:paraId="57ECBDDF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303D08FA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Konkursas Stipendijai gauti (toliau – Konkursas) skelbiamas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 kada, pvz., rudens semestro pradžioje, ar nurodant konkrečią datą]</w:t>
      </w:r>
      <w:r w:rsidRPr="00346CD1">
        <w:rPr>
          <w:rStyle w:val="None"/>
          <w:sz w:val="24"/>
          <w:szCs w:val="24"/>
          <w:lang w:val="lt-LT"/>
        </w:rPr>
        <w:t xml:space="preserve">. Informacija apie Konkursą ir kita aktuali informacija apie Stipendiją talpinama Universiteto interneto svetainėje ir / ar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[Padalinio (-ių)]</w:t>
      </w:r>
      <w:r w:rsidRPr="00346CD1">
        <w:rPr>
          <w:rStyle w:val="None"/>
          <w:sz w:val="24"/>
          <w:szCs w:val="24"/>
          <w:lang w:val="lt-LT"/>
        </w:rPr>
        <w:t xml:space="preserve"> interneto svetainėje, taip pat Universiteto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[ir Padalinio (-ių)]</w:t>
      </w:r>
      <w:r w:rsidRPr="00346CD1">
        <w:rPr>
          <w:rStyle w:val="None"/>
          <w:sz w:val="24"/>
          <w:szCs w:val="24"/>
          <w:lang w:val="lt-LT"/>
        </w:rPr>
        <w:t xml:space="preserve"> socialinio tinklo „Facebook“ paskyrose. Informacija taip pat gali būti viešinama Universiteto ir / ar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[Padalinio (-ių)]</w:t>
      </w:r>
      <w:r w:rsidRPr="00346CD1">
        <w:rPr>
          <w:rStyle w:val="None"/>
          <w:sz w:val="24"/>
          <w:szCs w:val="24"/>
          <w:lang w:val="lt-LT"/>
        </w:rPr>
        <w:t xml:space="preserve"> informaciniuose leidiniuose.</w:t>
      </w:r>
    </w:p>
    <w:p w14:paraId="308E270D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Konkurse gali dalyvauti studentai, atitinkantys šiuos kriterijus</w:t>
      </w:r>
      <w:r w:rsidRPr="00346CD1">
        <w:rPr>
          <w:rStyle w:val="None"/>
          <w:b/>
          <w:bCs/>
          <w:sz w:val="24"/>
          <w:szCs w:val="24"/>
          <w:vertAlign w:val="superscript"/>
          <w:lang w:val="lt-LT"/>
        </w:rPr>
        <w:footnoteReference w:id="2"/>
      </w:r>
      <w:r w:rsidRPr="00346CD1">
        <w:rPr>
          <w:rStyle w:val="None"/>
          <w:sz w:val="24"/>
          <w:szCs w:val="24"/>
          <w:lang w:val="lt-LT"/>
        </w:rPr>
        <w:t>:</w:t>
      </w:r>
    </w:p>
    <w:p w14:paraId="587CFB75" w14:textId="77777777" w:rsidR="00C74CC3" w:rsidRPr="00346CD1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pažangūs [nurodyti, kokios (-ių)] studijų programos pirmos, antros ir vientisosios pakopos [nurodyti, kurio] kurso studentai;</w:t>
      </w:r>
    </w:p>
    <w:p w14:paraId="4DC79A42" w14:textId="77777777" w:rsidR="00C74CC3" w:rsidRPr="00346CD1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už bakalauro ar magistro darbą gavę įvertinimą „puikiai“ arba „labai gerai“;</w:t>
      </w:r>
    </w:p>
    <w:p w14:paraId="7D75BF3F" w14:textId="77777777" w:rsidR="00C74CC3" w:rsidRPr="00346CD1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svertinis studijų vidurkis ne žemesnis nei [nurodyti slenkstį];</w:t>
      </w:r>
    </w:p>
    <w:p w14:paraId="2936DBF5" w14:textId="77777777" w:rsidR="00C74CC3" w:rsidRPr="00346CD1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[nurodyti kurių, pvz., 4-ojo ir 5-ojo] semestro pabaigoje, kuomet yra paskelbiama pažangumo eilė, yra išrenkamas pirmas pažangumo eilėje esantis [nurodyti kokios] studijų programos studentas. Esant keliems Kandidatams, Stipendija skiriama studentui, kurio ankstesnių semestrų svertiniai studijų rezultatų vidurkiai buvo aukštesni, o jei ir šis rodiklis yra vienodas – Stipendija skiriama studentui, kurio priėmimo balas didesnis.</w:t>
      </w:r>
    </w:p>
    <w:p w14:paraId="38A11A73" w14:textId="77777777" w:rsidR="00C74CC3" w:rsidRPr="00346CD1" w:rsidRDefault="001E0BBC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Kandidatai turi iki einamųjų metų __ d. pateikti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 xml:space="preserve">[nurodyti kam (galima ir tikslų 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skyri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ų nurodyti) arba numatyti, kokiu el. paštu teikti]</w:t>
      </w:r>
      <w:r w:rsidRPr="00346CD1">
        <w:rPr>
          <w:rStyle w:val="None"/>
          <w:sz w:val="24"/>
          <w:szCs w:val="24"/>
          <w:lang w:val="lt-LT"/>
        </w:rPr>
        <w:t>:</w:t>
      </w:r>
    </w:p>
    <w:p w14:paraId="17807C74" w14:textId="77777777" w:rsidR="00C74CC3" w:rsidRPr="00E71227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E71227">
        <w:rPr>
          <w:rStyle w:val="None"/>
          <w:sz w:val="24"/>
          <w:szCs w:val="24"/>
          <w:lang w:val="lt-LT"/>
        </w:rPr>
        <w:t xml:space="preserve">prašymą </w:t>
      </w:r>
      <w:r w:rsidRPr="00F10CB1">
        <w:rPr>
          <w:rStyle w:val="None"/>
          <w:sz w:val="24"/>
          <w:szCs w:val="24"/>
          <w:lang w:val="lt-LT"/>
        </w:rPr>
        <w:t>skirti</w:t>
      </w:r>
      <w:r w:rsidRPr="00E71227">
        <w:rPr>
          <w:rStyle w:val="None"/>
          <w:sz w:val="24"/>
          <w:szCs w:val="24"/>
          <w:lang w:val="lt-LT"/>
        </w:rPr>
        <w:t xml:space="preserve"> Stipendiją;</w:t>
      </w:r>
    </w:p>
    <w:p w14:paraId="37333D57" w14:textId="77777777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dokumentus, įrodančius Kandidato pasiekimus mokslinėje veikloje (studijų rezultatų išrašą, straipsnio (-ių) publikacijos (-ų) kopiją (-as) ir kt.);</w:t>
      </w:r>
    </w:p>
    <w:p w14:paraId="43C50C38" w14:textId="77777777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lastRenderedPageBreak/>
        <w:t>bakalauro ir magistro (jei studentas yra baigęs magistro studijas) diplomo ir jo priedėlio kopijas ar pažymas apie studijų rezultatus;</w:t>
      </w:r>
    </w:p>
    <w:p w14:paraId="7972A378" w14:textId="77777777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bakalauro ir / ar magistro rašto darbo kopiją;</w:t>
      </w:r>
    </w:p>
    <w:p w14:paraId="3DF63EB6" w14:textId="77777777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motyvacinį laišką [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galima nurodyti, jeigu Stipendija skiriama tik vienam studentui ir kai skiriama už tolesnę mokslinę veiklą ar tolesnius mokslinius tyrimus</w:t>
      </w:r>
      <w:r w:rsidRPr="00346CD1">
        <w:rPr>
          <w:rStyle w:val="None"/>
          <w:sz w:val="24"/>
          <w:szCs w:val="24"/>
          <w:lang w:val="lt-LT"/>
        </w:rPr>
        <w:t>];</w:t>
      </w:r>
    </w:p>
    <w:p w14:paraId="2AD0995F" w14:textId="77777777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Padalinio, kuriame studijuoja studentas, rekomendaciją [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neprivaloma</w:t>
      </w:r>
      <w:r w:rsidRPr="00346CD1">
        <w:rPr>
          <w:rStyle w:val="None"/>
          <w:sz w:val="24"/>
          <w:szCs w:val="24"/>
          <w:lang w:val="lt-LT"/>
        </w:rPr>
        <w:t>];</w:t>
      </w:r>
    </w:p>
    <w:p w14:paraId="1F988F68" w14:textId="77777777" w:rsidR="00C74CC3" w:rsidRPr="00346CD1" w:rsidRDefault="002A6050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..... [nurodyti, jei reikalingi papildomi dokumentai].</w:t>
      </w:r>
    </w:p>
    <w:p w14:paraId="3AC23D9B" w14:textId="77777777" w:rsidR="00C74CC3" w:rsidRPr="00346CD1" w:rsidRDefault="001E0BBC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Stipendijai skirti Padalinio vadovo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 xml:space="preserve">[tuo atveju, jei kandidatuoti gali kelių padalinių 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 xml:space="preserve">studentai,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į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vardinti vien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ą iš Padalinių]</w:t>
      </w:r>
      <w:r w:rsidRPr="00346CD1">
        <w:rPr>
          <w:rStyle w:val="None"/>
          <w:sz w:val="24"/>
          <w:szCs w:val="24"/>
          <w:lang w:val="lt-LT"/>
        </w:rPr>
        <w:t xml:space="preserve"> įsakymu sudaroma vertinimo komisija (toliau – Komisija). Komisija sudaroma iš [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 xml:space="preserve">nurodyti, iš kokių Padalinių 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atstovai deleguojami, Universiteto student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ų atstovybės atstovų skaič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ius, Stipendijos steig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ėjo atstovų skaič</w:t>
      </w:r>
      <w:r w:rsidR="002A6050" w:rsidRPr="00346CD1">
        <w:rPr>
          <w:rStyle w:val="None"/>
          <w:sz w:val="24"/>
          <w:szCs w:val="24"/>
          <w:shd w:val="clear" w:color="auto" w:fill="C0C0C0"/>
          <w:lang w:val="lt-LT"/>
        </w:rPr>
        <w:t>ius</w:t>
      </w:r>
      <w:r w:rsidRPr="00346CD1">
        <w:rPr>
          <w:rStyle w:val="None"/>
          <w:sz w:val="24"/>
          <w:szCs w:val="24"/>
          <w:lang w:val="lt-LT"/>
        </w:rPr>
        <w:t>].</w:t>
      </w:r>
    </w:p>
    <w:p w14:paraId="48C23F52" w14:textId="77777777" w:rsidR="00C74CC3" w:rsidRPr="00346CD1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Komisijos nariams už darbą vertinimo veikloje nėra papildomai atlyginama.</w:t>
      </w:r>
    </w:p>
    <w:p w14:paraId="5F0408B9" w14:textId="77777777" w:rsidR="00C74CC3" w:rsidRPr="00346CD1" w:rsidRDefault="001E0BBC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Komisija, gavusi Kandidatų </w:t>
      </w:r>
      <w:r w:rsidR="002A6050" w:rsidRPr="00346CD1">
        <w:rPr>
          <w:rStyle w:val="None"/>
          <w:sz w:val="24"/>
          <w:szCs w:val="24"/>
          <w:lang w:val="lt-LT"/>
        </w:rPr>
        <w:t>parai</w:t>
      </w:r>
      <w:r w:rsidRPr="00346CD1">
        <w:rPr>
          <w:rStyle w:val="None"/>
          <w:sz w:val="24"/>
          <w:szCs w:val="24"/>
          <w:lang w:val="lt-LT"/>
        </w:rPr>
        <w:t xml:space="preserve">škas, iki einamųjų metų __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d.</w:t>
      </w:r>
      <w:r w:rsidR="002A6050" w:rsidRPr="00346CD1">
        <w:rPr>
          <w:rStyle w:val="None"/>
          <w:sz w:val="24"/>
          <w:szCs w:val="24"/>
          <w:lang w:val="lt-LT"/>
        </w:rPr>
        <w:t xml:space="preserve"> nustato si</w:t>
      </w:r>
      <w:r w:rsidRPr="00346CD1">
        <w:rPr>
          <w:rStyle w:val="None"/>
          <w:sz w:val="24"/>
          <w:szCs w:val="24"/>
          <w:lang w:val="lt-LT"/>
        </w:rPr>
        <w:t xml:space="preserve">ūlomus Stipendijų </w:t>
      </w:r>
      <w:r w:rsidR="002A6050" w:rsidRPr="00346CD1">
        <w:rPr>
          <w:rStyle w:val="None"/>
          <w:sz w:val="24"/>
          <w:szCs w:val="24"/>
          <w:lang w:val="lt-LT"/>
        </w:rPr>
        <w:t>gav</w:t>
      </w:r>
      <w:r w:rsidRPr="00346CD1">
        <w:rPr>
          <w:rStyle w:val="None"/>
          <w:sz w:val="24"/>
          <w:szCs w:val="24"/>
          <w:lang w:val="lt-LT"/>
        </w:rPr>
        <w:t>ė</w:t>
      </w:r>
      <w:r w:rsidR="002A6050" w:rsidRPr="00346CD1">
        <w:rPr>
          <w:rStyle w:val="None"/>
          <w:sz w:val="24"/>
          <w:szCs w:val="24"/>
          <w:lang w:val="lt-LT"/>
        </w:rPr>
        <w:t>jus [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nurodyti, pvz., 3 bakalauro ir 5 magistro ir kt.</w:t>
      </w:r>
      <w:r w:rsidRPr="00346CD1">
        <w:rPr>
          <w:rStyle w:val="None"/>
          <w:sz w:val="24"/>
          <w:szCs w:val="24"/>
          <w:lang w:val="lt-LT"/>
        </w:rPr>
        <w:t xml:space="preserve">] gauti Stipendiją </w:t>
      </w:r>
      <w:r w:rsidR="002A6050" w:rsidRPr="00346CD1">
        <w:rPr>
          <w:rStyle w:val="None"/>
          <w:sz w:val="24"/>
          <w:szCs w:val="24"/>
          <w:lang w:val="lt-LT"/>
        </w:rPr>
        <w:t xml:space="preserve">pagal </w:t>
      </w:r>
      <w:r w:rsidRPr="00346CD1">
        <w:rPr>
          <w:rStyle w:val="None"/>
          <w:sz w:val="24"/>
          <w:szCs w:val="24"/>
          <w:lang w:val="lt-LT"/>
        </w:rPr>
        <w:t>šiuos kriterijus</w:t>
      </w:r>
      <w:r w:rsidR="002A6050" w:rsidRPr="00346CD1">
        <w:rPr>
          <w:rStyle w:val="None"/>
          <w:b/>
          <w:bCs/>
          <w:sz w:val="24"/>
          <w:szCs w:val="24"/>
          <w:vertAlign w:val="superscript"/>
          <w:lang w:val="lt-LT"/>
        </w:rPr>
        <w:footnoteReference w:id="3"/>
      </w:r>
      <w:r w:rsidRPr="00346CD1">
        <w:rPr>
          <w:rStyle w:val="None"/>
          <w:sz w:val="24"/>
          <w:szCs w:val="24"/>
          <w:lang w:val="lt-LT"/>
        </w:rPr>
        <w:t>:</w:t>
      </w:r>
    </w:p>
    <w:p w14:paraId="38CF9C8A" w14:textId="77777777" w:rsidR="00C74CC3" w:rsidRPr="00346CD1" w:rsidRDefault="002A6050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darbo originalumas (%); darbo aktualumas, reikšmė, aprašyta ne technine kalba (%); darbo kokybė (%); pristatymo kokybė (%); [taikoma, jei Stipendija skiriama už baigiamuosius rašto darbus];</w:t>
      </w:r>
    </w:p>
    <w:p w14:paraId="0FB5333A" w14:textId="77777777" w:rsidR="00C74CC3" w:rsidRPr="00346CD1" w:rsidRDefault="002A6050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pagal Kandidatų studijų vidurkį ir pasiekimus mokslinėje veikloje;</w:t>
      </w:r>
    </w:p>
    <w:p w14:paraId="357AEA6C" w14:textId="77777777" w:rsidR="00C74CC3" w:rsidRPr="00346CD1" w:rsidRDefault="002A6050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346CD1">
        <w:rPr>
          <w:rStyle w:val="None"/>
          <w:sz w:val="24"/>
          <w:szCs w:val="24"/>
          <w:shd w:val="clear" w:color="auto" w:fill="C0C0C0"/>
          <w:lang w:val="lt-LT"/>
        </w:rPr>
        <w:t>esant keliems Kandidatams, Stipendija skiriama tam studentui, kurio studijų rezultatų svertinis vidurkis yra aukštesnis ir kuris turi pasiekimų mokslinėje veikloje; neturint pasiekimų mokslinėje veikloje, Stipendija skiriama studentui, kurio studijų rezultatų svertinis vidurkis yra aukščiausias</w:t>
      </w:r>
      <w:r w:rsidR="00E71227">
        <w:rPr>
          <w:rStyle w:val="None"/>
          <w:sz w:val="24"/>
          <w:szCs w:val="24"/>
          <w:lang w:val="lt-LT"/>
        </w:rPr>
        <w:t>.</w:t>
      </w:r>
    </w:p>
    <w:p w14:paraId="47800D79" w14:textId="77777777" w:rsidR="00C74CC3" w:rsidRPr="00346CD1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E71227">
        <w:rPr>
          <w:rStyle w:val="None"/>
          <w:sz w:val="24"/>
          <w:szCs w:val="24"/>
          <w:lang w:val="lt-LT"/>
        </w:rPr>
        <w:t>Komisijos sprendimas priimamas paprasta balsų dauguma ir yra įforminamas protokolu,</w:t>
      </w:r>
      <w:r w:rsidRPr="00346CD1">
        <w:rPr>
          <w:rStyle w:val="None"/>
          <w:sz w:val="24"/>
          <w:szCs w:val="24"/>
          <w:lang w:val="lt-LT"/>
        </w:rPr>
        <w:t xml:space="preserve"> kurį pasirašo visi Kandidatus vertinę Komisijos nariai.</w:t>
      </w:r>
    </w:p>
    <w:p w14:paraId="1691A570" w14:textId="77777777" w:rsidR="00C74CC3" w:rsidRPr="00346CD1" w:rsidRDefault="00C74CC3" w:rsidP="00E71227">
      <w:pPr>
        <w:pStyle w:val="Body"/>
        <w:widowControl/>
        <w:ind w:firstLine="709"/>
        <w:jc w:val="both"/>
        <w:rPr>
          <w:rStyle w:val="None"/>
          <w:b/>
          <w:bCs/>
          <w:sz w:val="24"/>
          <w:szCs w:val="24"/>
          <w:lang w:val="lt-LT"/>
        </w:rPr>
      </w:pPr>
    </w:p>
    <w:p w14:paraId="6C84824A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III SKYRIUS</w:t>
      </w:r>
    </w:p>
    <w:p w14:paraId="32875176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STIPENDIJOS MOKĖJIMO TVARKA</w:t>
      </w:r>
    </w:p>
    <w:p w14:paraId="0C4CEA05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7DBA8699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671037">
        <w:rPr>
          <w:rStyle w:val="None"/>
          <w:sz w:val="24"/>
          <w:szCs w:val="24"/>
          <w:lang w:val="lt-LT"/>
        </w:rPr>
        <w:t>Vadovaujantis</w:t>
      </w:r>
      <w:r w:rsidRPr="004A4E60">
        <w:rPr>
          <w:sz w:val="24"/>
          <w:szCs w:val="24"/>
          <w:lang w:val="lt-LT"/>
        </w:rPr>
        <w:t xml:space="preserve"> Komisijos teikimu, Stipendija skiriama studentui Rektoriaus ar jo įgalioto prorektoriaus įsakymu ir yra pervedama į Stipendijos gavėjo asmeninę banko sąskaitą.</w:t>
      </w:r>
    </w:p>
    <w:p w14:paraId="77CA920A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671037">
        <w:rPr>
          <w:rStyle w:val="None"/>
          <w:sz w:val="24"/>
          <w:szCs w:val="24"/>
          <w:lang w:val="lt-LT"/>
        </w:rPr>
        <w:t>Universitetas</w:t>
      </w:r>
      <w:r w:rsidRPr="004A4E60">
        <w:rPr>
          <w:sz w:val="24"/>
          <w:szCs w:val="24"/>
          <w:lang w:val="lt-LT"/>
        </w:rPr>
        <w:t xml:space="preserve"> informuoja Steigėją apie Stipendijos paskyrimą </w:t>
      </w:r>
      <w:r w:rsidRPr="004A4E60">
        <w:rPr>
          <w:rStyle w:val="None"/>
          <w:sz w:val="24"/>
          <w:szCs w:val="24"/>
          <w:shd w:val="clear" w:color="auto" w:fill="C0C0C0"/>
          <w:lang w:val="lt-LT"/>
        </w:rPr>
        <w:t>[galima papildomai įtvirtinti, kad informuoja, nurodydamas Stipendijos laimėtoją, išrinktą pagal Komisijos protokolą]</w:t>
      </w:r>
      <w:r w:rsidRPr="004A4E60">
        <w:rPr>
          <w:sz w:val="24"/>
          <w:szCs w:val="24"/>
          <w:lang w:val="lt-LT"/>
        </w:rPr>
        <w:t>.</w:t>
      </w:r>
    </w:p>
    <w:p w14:paraId="31519094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 xml:space="preserve">Stipendija </w:t>
      </w:r>
      <w:r w:rsidRPr="00671037">
        <w:rPr>
          <w:sz w:val="24"/>
          <w:szCs w:val="24"/>
          <w:lang w:val="lt-LT"/>
        </w:rPr>
        <w:t>neišmokama</w:t>
      </w:r>
      <w:r w:rsidRPr="004A4E60">
        <w:rPr>
          <w:rStyle w:val="None"/>
          <w:sz w:val="24"/>
          <w:szCs w:val="24"/>
          <w:lang w:val="lt-LT"/>
        </w:rPr>
        <w:t xml:space="preserve"> arba jos mokėjimas yra nutraukiamas, jeigu Stipendijos gavėjas: [</w:t>
      </w:r>
      <w:r w:rsidRPr="004A4E60">
        <w:rPr>
          <w:rStyle w:val="None"/>
          <w:sz w:val="24"/>
          <w:szCs w:val="24"/>
          <w:shd w:val="clear" w:color="auto" w:fill="C0C0C0"/>
          <w:lang w:val="lt-LT"/>
        </w:rPr>
        <w:t>turi bent vieną skolą / akademinę skolą</w:t>
      </w:r>
      <w:r w:rsidRPr="004A4E60">
        <w:rPr>
          <w:rStyle w:val="None"/>
          <w:sz w:val="24"/>
          <w:szCs w:val="24"/>
          <w:lang w:val="lt-LT"/>
        </w:rPr>
        <w:t>]; nutraukia arba sustabdo studijas, išeina akademinių atostogų; yra pašalinamas iš Universiteto; studentui paskirta nuobauda, numatyta Universiteto studijų nuostatuose, už Universiteto teisės aktų pažeidimus.</w:t>
      </w:r>
    </w:p>
    <w:p w14:paraId="21245CDA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>Bet kuriuo Nuostatų 15 punkte numatytu atveju Stipendijos skyrimas ar mokėjimas nutraukiamas Rektoriaus ar jo įgalioto prorektoriaus įsakymu Padalinio vadovo teikimu.</w:t>
      </w:r>
    </w:p>
    <w:p w14:paraId="0B0ADDEE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 xml:space="preserve">Nutraukus Stipendijos mokėjimą, likusių neišmokėtų piniginių lėšų panaudojimo klausimas sprendžiamas Steigėjo ir </w:t>
      </w:r>
      <w:r w:rsidRPr="004A4E60">
        <w:rPr>
          <w:rStyle w:val="None"/>
          <w:sz w:val="24"/>
          <w:szCs w:val="24"/>
          <w:shd w:val="clear" w:color="auto" w:fill="C0C0C0"/>
          <w:lang w:val="lt-LT"/>
        </w:rPr>
        <w:t>Universiteto / Padalinio</w:t>
      </w:r>
      <w:r w:rsidRPr="004A4E60">
        <w:rPr>
          <w:rStyle w:val="None"/>
          <w:sz w:val="24"/>
          <w:szCs w:val="24"/>
          <w:lang w:val="lt-LT"/>
        </w:rPr>
        <w:t xml:space="preserve"> atskiru susitarimu.</w:t>
      </w:r>
    </w:p>
    <w:p w14:paraId="3AF0B8EC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>Stipendijos gav</w:t>
      </w:r>
      <w:r w:rsidR="001E0BBC" w:rsidRPr="004A4E60">
        <w:rPr>
          <w:rStyle w:val="None"/>
          <w:sz w:val="24"/>
          <w:szCs w:val="24"/>
          <w:lang w:val="lt-LT"/>
        </w:rPr>
        <w:t>ėjams gali bū</w:t>
      </w:r>
      <w:r w:rsidRPr="004A4E60">
        <w:rPr>
          <w:rStyle w:val="None"/>
          <w:sz w:val="24"/>
          <w:szCs w:val="24"/>
          <w:lang w:val="lt-LT"/>
        </w:rPr>
        <w:t xml:space="preserve">ti </w:t>
      </w:r>
      <w:r w:rsidR="001E0BBC" w:rsidRPr="004A4E60">
        <w:rPr>
          <w:rStyle w:val="None"/>
          <w:sz w:val="24"/>
          <w:szCs w:val="24"/>
          <w:shd w:val="clear" w:color="auto" w:fill="C0C0C0"/>
          <w:lang w:val="lt-LT"/>
        </w:rPr>
        <w:t>[nurodyti šventę, pvz. diplomų įteikimo metu ar kt.]</w:t>
      </w:r>
      <w:r w:rsidR="001E0BBC" w:rsidRPr="004A4E60">
        <w:rPr>
          <w:rStyle w:val="None"/>
          <w:sz w:val="24"/>
          <w:szCs w:val="24"/>
          <w:lang w:val="lt-LT"/>
        </w:rPr>
        <w:t xml:space="preserve"> iškilmingai į</w:t>
      </w:r>
      <w:r w:rsidRPr="004A4E60">
        <w:rPr>
          <w:rStyle w:val="None"/>
          <w:sz w:val="24"/>
          <w:szCs w:val="24"/>
          <w:lang w:val="lt-LT"/>
        </w:rPr>
        <w:t>teikiamos Stipendijos gavim</w:t>
      </w:r>
      <w:r w:rsidR="001E0BBC" w:rsidRPr="004A4E60">
        <w:rPr>
          <w:rStyle w:val="None"/>
          <w:sz w:val="24"/>
          <w:szCs w:val="24"/>
          <w:lang w:val="lt-LT"/>
        </w:rPr>
        <w:t>ą patvirtinanč</w:t>
      </w:r>
      <w:r w:rsidRPr="004A4E60">
        <w:rPr>
          <w:rStyle w:val="None"/>
          <w:sz w:val="24"/>
          <w:szCs w:val="24"/>
          <w:lang w:val="lt-LT"/>
        </w:rPr>
        <w:t>ios pa</w:t>
      </w:r>
      <w:r w:rsidR="001E0BBC" w:rsidRPr="004A4E60">
        <w:rPr>
          <w:rStyle w:val="None"/>
          <w:sz w:val="24"/>
          <w:szCs w:val="24"/>
          <w:lang w:val="lt-LT"/>
        </w:rPr>
        <w:t>ž</w:t>
      </w:r>
      <w:r w:rsidRPr="004A4E60">
        <w:rPr>
          <w:rStyle w:val="None"/>
          <w:sz w:val="24"/>
          <w:szCs w:val="24"/>
          <w:lang w:val="lt-LT"/>
        </w:rPr>
        <w:t xml:space="preserve">ymos, kurias rengia </w:t>
      </w:r>
      <w:r w:rsidR="001E0BBC" w:rsidRPr="004A4E60">
        <w:rPr>
          <w:rStyle w:val="None"/>
          <w:sz w:val="24"/>
          <w:szCs w:val="24"/>
          <w:shd w:val="clear" w:color="auto" w:fill="C0C0C0"/>
          <w:lang w:val="lt-LT"/>
        </w:rPr>
        <w:t>______</w:t>
      </w:r>
      <w:r w:rsidR="001E0BBC" w:rsidRPr="004A4E60">
        <w:rPr>
          <w:rStyle w:val="None"/>
          <w:sz w:val="24"/>
          <w:szCs w:val="24"/>
          <w:lang w:val="lt-LT"/>
        </w:rPr>
        <w:t>.</w:t>
      </w:r>
    </w:p>
    <w:p w14:paraId="3FF2F7D2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shd w:val="clear" w:color="auto" w:fill="C0C0C0"/>
          <w:lang w:val="lt-LT"/>
        </w:rPr>
        <w:t>Tas pats studentas už tuos pačius pasiekimus gali gauti Stipendiją tik vieną kartą</w:t>
      </w:r>
      <w:r w:rsidRPr="004A4E60">
        <w:rPr>
          <w:rStyle w:val="None"/>
          <w:sz w:val="24"/>
          <w:szCs w:val="24"/>
          <w:lang w:val="lt-LT"/>
        </w:rPr>
        <w:t>.</w:t>
      </w:r>
    </w:p>
    <w:p w14:paraId="671A1512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>Studentas, gavęs Stipendiją, nepraranda galimybės gauti valstybės ar kitokios nacionaliniuose ar Universiteto teisės aktuose numatytos stipendijos.</w:t>
      </w:r>
    </w:p>
    <w:p w14:paraId="6EA72EF3" w14:textId="77777777" w:rsidR="00C74CC3" w:rsidRPr="00346CD1" w:rsidRDefault="00C74CC3" w:rsidP="00E71227">
      <w:pPr>
        <w:pStyle w:val="Body"/>
        <w:widowControl/>
        <w:ind w:left="792"/>
        <w:jc w:val="both"/>
        <w:rPr>
          <w:rStyle w:val="None"/>
          <w:b/>
          <w:bCs/>
          <w:sz w:val="24"/>
          <w:szCs w:val="24"/>
          <w:lang w:val="lt-LT"/>
        </w:rPr>
      </w:pPr>
    </w:p>
    <w:p w14:paraId="1EC11132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IV SKYRIUS</w:t>
      </w:r>
    </w:p>
    <w:p w14:paraId="6FBD7ACF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BAIGIAMOSIOS NUOSTATOS</w:t>
      </w:r>
    </w:p>
    <w:p w14:paraId="531D5A9F" w14:textId="77777777" w:rsidR="00C74CC3" w:rsidRPr="00346CD1" w:rsidRDefault="00C74CC3" w:rsidP="00E71227">
      <w:pPr>
        <w:pStyle w:val="Body"/>
        <w:shd w:val="clear" w:color="auto" w:fill="FFFFFF"/>
        <w:ind w:left="284"/>
        <w:jc w:val="both"/>
        <w:rPr>
          <w:rStyle w:val="None"/>
          <w:sz w:val="24"/>
          <w:szCs w:val="24"/>
          <w:lang w:val="lt-LT"/>
        </w:rPr>
      </w:pPr>
    </w:p>
    <w:p w14:paraId="282A76AE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</w:rPr>
        <w:lastRenderedPageBreak/>
        <w:t>Nuostatai</w:t>
      </w:r>
      <w:r w:rsidRPr="004A4E60">
        <w:rPr>
          <w:sz w:val="24"/>
          <w:szCs w:val="24"/>
          <w:lang w:val="lt-LT"/>
        </w:rPr>
        <w:t xml:space="preserve"> įsigalioja patvirtinus juos Universiteto teisės aktų nustatyta tvarka.</w:t>
      </w:r>
    </w:p>
    <w:p w14:paraId="0017C0CA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4A4E60">
        <w:rPr>
          <w:sz w:val="24"/>
          <w:szCs w:val="24"/>
          <w:lang w:val="lt-LT"/>
        </w:rPr>
        <w:t>Nuostatai galioja iki Paramos sutarties galiojimo pabaigos, išskyrus atvejus, kai Nuostatuose numatyta kita galiojimo trukmė.</w:t>
      </w:r>
    </w:p>
    <w:p w14:paraId="2A4BB51D" w14:textId="77777777" w:rsidR="00C74CC3" w:rsidRPr="00346CD1" w:rsidRDefault="002A6050">
      <w:pPr>
        <w:pStyle w:val="Body"/>
        <w:widowControl/>
        <w:spacing w:before="120" w:after="120"/>
        <w:ind w:left="792"/>
        <w:jc w:val="both"/>
        <w:rPr>
          <w:lang w:val="lt-LT"/>
        </w:rPr>
      </w:pPr>
      <w:r w:rsidRPr="00346CD1">
        <w:rPr>
          <w:rStyle w:val="None"/>
          <w:rFonts w:ascii="Arial Unicode MS" w:hAnsi="Arial Unicode MS"/>
          <w:sz w:val="24"/>
          <w:szCs w:val="24"/>
          <w:lang w:val="lt-LT"/>
        </w:rPr>
        <w:br w:type="page"/>
      </w:r>
    </w:p>
    <w:p w14:paraId="356FE810" w14:textId="77777777" w:rsidR="00C74CC3" w:rsidRPr="00346CD1" w:rsidRDefault="002A6050" w:rsidP="004A4E60">
      <w:pPr>
        <w:pStyle w:val="Body"/>
        <w:ind w:left="5184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lastRenderedPageBreak/>
        <w:t>Vilniaus universiteto stipendijų nuostatų</w:t>
      </w:r>
    </w:p>
    <w:p w14:paraId="21267CB7" w14:textId="77777777" w:rsidR="00C74CC3" w:rsidRPr="00346CD1" w:rsidRDefault="002A6050" w:rsidP="004A4E60">
      <w:pPr>
        <w:pStyle w:val="Body"/>
        <w:ind w:left="3888" w:firstLine="1296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4 priedas</w:t>
      </w:r>
    </w:p>
    <w:p w14:paraId="5C8B3638" w14:textId="77777777" w:rsidR="00C74CC3" w:rsidRPr="00346CD1" w:rsidRDefault="00C74CC3" w:rsidP="004A4E60">
      <w:pPr>
        <w:pStyle w:val="Body"/>
        <w:ind w:left="3888" w:firstLine="1296"/>
        <w:jc w:val="both"/>
        <w:rPr>
          <w:rStyle w:val="None"/>
          <w:sz w:val="24"/>
          <w:szCs w:val="24"/>
          <w:lang w:val="lt-LT"/>
        </w:rPr>
      </w:pPr>
    </w:p>
    <w:p w14:paraId="63ABF5F5" w14:textId="77777777" w:rsidR="00C74CC3" w:rsidRPr="00346CD1" w:rsidRDefault="002A6050" w:rsidP="004A4E60">
      <w:pPr>
        <w:pStyle w:val="Body"/>
        <w:jc w:val="center"/>
        <w:rPr>
          <w:rStyle w:val="None"/>
          <w:i/>
          <w:iCs/>
          <w:sz w:val="24"/>
          <w:szCs w:val="24"/>
          <w:lang w:val="lt-LT"/>
        </w:rPr>
      </w:pPr>
      <w:r w:rsidRPr="00346CD1">
        <w:rPr>
          <w:rStyle w:val="None"/>
          <w:i/>
          <w:iCs/>
          <w:sz w:val="24"/>
          <w:szCs w:val="24"/>
          <w:lang w:val="lt-LT"/>
        </w:rPr>
        <w:t>(Pavyzdinė Paramos sutarties forma</w:t>
      </w:r>
      <w:r w:rsidRPr="00346CD1">
        <w:rPr>
          <w:rStyle w:val="None"/>
          <w:i/>
          <w:iCs/>
          <w:sz w:val="24"/>
          <w:szCs w:val="24"/>
          <w:vertAlign w:val="superscript"/>
          <w:lang w:val="lt-LT"/>
        </w:rPr>
        <w:footnoteReference w:id="4"/>
      </w:r>
      <w:r w:rsidRPr="00346CD1">
        <w:rPr>
          <w:rStyle w:val="None"/>
          <w:i/>
          <w:iCs/>
          <w:sz w:val="24"/>
          <w:szCs w:val="24"/>
          <w:lang w:val="lt-LT"/>
        </w:rPr>
        <w:t>)</w:t>
      </w:r>
    </w:p>
    <w:p w14:paraId="57079C42" w14:textId="77777777" w:rsidR="00C74CC3" w:rsidRPr="00346CD1" w:rsidRDefault="00C74CC3" w:rsidP="004A4E60">
      <w:pPr>
        <w:pStyle w:val="Body"/>
        <w:jc w:val="both"/>
        <w:rPr>
          <w:rStyle w:val="None"/>
          <w:sz w:val="24"/>
          <w:szCs w:val="24"/>
          <w:lang w:val="lt-LT"/>
        </w:rPr>
      </w:pPr>
    </w:p>
    <w:p w14:paraId="5A026B2A" w14:textId="77777777" w:rsidR="00C74CC3" w:rsidRPr="00346CD1" w:rsidRDefault="00C74CC3" w:rsidP="004A4E60">
      <w:pPr>
        <w:pStyle w:val="Body"/>
        <w:widowControl/>
        <w:jc w:val="both"/>
        <w:rPr>
          <w:rStyle w:val="None"/>
          <w:b/>
          <w:bCs/>
          <w:sz w:val="24"/>
          <w:szCs w:val="24"/>
          <w:lang w:val="lt-LT"/>
        </w:rPr>
      </w:pPr>
    </w:p>
    <w:p w14:paraId="29D60645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PARAMOS SUTARTIS Nr. ParS ____________</w:t>
      </w:r>
    </w:p>
    <w:p w14:paraId="12BB6102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39853855" w14:textId="77777777" w:rsidR="00C74CC3" w:rsidRPr="00346CD1" w:rsidRDefault="002A6050" w:rsidP="004A4E60">
      <w:pPr>
        <w:pStyle w:val="Body"/>
        <w:widowControl/>
        <w:jc w:val="center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20      m. ......................... ...... d. Vilnius</w:t>
      </w:r>
    </w:p>
    <w:p w14:paraId="46CEEDF8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0B8C1BD0" w14:textId="77777777" w:rsidR="00C74CC3" w:rsidRPr="00346CD1" w:rsidRDefault="002A6050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X, juridinio asmens kodas, (toliau – Paramos teikėjas), </w:t>
      </w:r>
    </w:p>
    <w:p w14:paraId="1913B070" w14:textId="77777777" w:rsidR="00C74CC3" w:rsidRPr="00346CD1" w:rsidRDefault="002A6050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ir </w:t>
      </w:r>
    </w:p>
    <w:p w14:paraId="2364832B" w14:textId="77777777" w:rsidR="00C74CC3" w:rsidRPr="00346CD1" w:rsidRDefault="002A6050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Vilniaus universitetas</w:t>
      </w:r>
      <w:r w:rsidRPr="00346CD1">
        <w:rPr>
          <w:rStyle w:val="None"/>
          <w:sz w:val="24"/>
          <w:szCs w:val="24"/>
          <w:lang w:val="lt-LT"/>
        </w:rPr>
        <w:t>, juridinio asmens kodas 211950810, Universiteto g. 3, Vilnius (toliau – Paramos gavėjas), atstovaujamas ............................., veikiančio pagal .............................,</w:t>
      </w:r>
    </w:p>
    <w:p w14:paraId="6208D13A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074F784A" w14:textId="77777777" w:rsidR="00C74CC3" w:rsidRPr="00346CD1" w:rsidRDefault="002A6050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toliau Paramos teikėjas ir Paramos gavėjas kartu vadinami </w:t>
      </w:r>
      <w:r w:rsidRPr="00346CD1">
        <w:rPr>
          <w:rStyle w:val="None"/>
          <w:b/>
          <w:bCs/>
          <w:sz w:val="24"/>
          <w:szCs w:val="24"/>
          <w:lang w:val="lt-LT"/>
        </w:rPr>
        <w:t>Šalimis</w:t>
      </w:r>
      <w:r w:rsidRPr="00346CD1">
        <w:rPr>
          <w:rStyle w:val="None"/>
          <w:sz w:val="24"/>
          <w:szCs w:val="24"/>
          <w:lang w:val="lt-LT"/>
        </w:rPr>
        <w:t xml:space="preserve">, o kiekvienas atskirai – </w:t>
      </w:r>
      <w:r w:rsidRPr="00346CD1">
        <w:rPr>
          <w:rStyle w:val="None"/>
          <w:b/>
          <w:bCs/>
          <w:sz w:val="24"/>
          <w:szCs w:val="24"/>
          <w:lang w:val="lt-LT"/>
        </w:rPr>
        <w:t>Šalimi</w:t>
      </w:r>
      <w:r w:rsidRPr="00346CD1">
        <w:rPr>
          <w:rStyle w:val="None"/>
          <w:sz w:val="24"/>
          <w:szCs w:val="24"/>
          <w:lang w:val="lt-LT"/>
        </w:rPr>
        <w:t xml:space="preserve">, sudarė šią paramos sutartį (toliau – Sutartis): </w:t>
      </w:r>
    </w:p>
    <w:p w14:paraId="0EC656AC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69F7C944" w14:textId="77777777" w:rsidR="00C74CC3" w:rsidRPr="00346CD1" w:rsidRDefault="002A6050" w:rsidP="004A4E60">
      <w:pPr>
        <w:pStyle w:val="ListParagraph"/>
        <w:widowControl/>
        <w:numPr>
          <w:ilvl w:val="0"/>
          <w:numId w:val="19"/>
        </w:numPr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SUTARTIES OBJEKTAS</w:t>
      </w:r>
    </w:p>
    <w:p w14:paraId="61F12C2A" w14:textId="77777777" w:rsidR="00C74CC3" w:rsidRPr="00346CD1" w:rsidRDefault="00C74CC3" w:rsidP="004A4E60">
      <w:pPr>
        <w:pStyle w:val="Body"/>
        <w:widowControl/>
        <w:rPr>
          <w:rStyle w:val="None"/>
          <w:sz w:val="24"/>
          <w:szCs w:val="24"/>
          <w:lang w:val="lt-LT"/>
        </w:rPr>
      </w:pPr>
    </w:p>
    <w:p w14:paraId="7C3827C3" w14:textId="77777777" w:rsidR="00C74CC3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Paramos teikėjas įsipareigoja suteikti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[įrašyti]</w:t>
      </w:r>
      <w:r w:rsidRPr="00346CD1">
        <w:rPr>
          <w:rStyle w:val="None"/>
          <w:sz w:val="24"/>
          <w:szCs w:val="24"/>
          <w:lang w:val="lt-LT"/>
        </w:rPr>
        <w:t xml:space="preserve"> dydžio finansinę paramą (toliau – Parama) Sutarties 5 punkte nurodytam tikslui, o Paramos gavėjas įsipareigoja priimti Paramą ir panaudoti ją šioje Sutartyje numaty</w:t>
      </w:r>
      <w:r w:rsidR="004A4E60">
        <w:rPr>
          <w:rStyle w:val="None"/>
          <w:sz w:val="24"/>
          <w:szCs w:val="24"/>
          <w:lang w:val="lt-LT"/>
        </w:rPr>
        <w:t>tu tikslu, sąlygomis ir tvarka.</w:t>
      </w:r>
    </w:p>
    <w:p w14:paraId="115A623F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Paramos teikėjas perduoda Paramą ją pervesdamas mokėjimo pavedimu į Paramos gavėjo banko sąskaitą, nurodytą šios Sutarties VII dalyje per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[įrašyti]</w:t>
      </w:r>
      <w:r w:rsidRPr="00346CD1">
        <w:rPr>
          <w:rStyle w:val="None"/>
          <w:sz w:val="24"/>
          <w:szCs w:val="24"/>
          <w:lang w:val="lt-LT"/>
        </w:rPr>
        <w:t xml:space="preserve"> dienų po šios Sutarties pasirašymo [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gali būti nustatytas ir kitas paramos pervedimo terminas</w:t>
      </w:r>
      <w:r w:rsidRPr="00346CD1">
        <w:rPr>
          <w:rStyle w:val="None"/>
          <w:sz w:val="24"/>
          <w:szCs w:val="24"/>
          <w:lang w:val="lt-LT"/>
        </w:rPr>
        <w:t xml:space="preserve">]. Šalys susitaria, kad Parama (ar Paramos dalis) Paramos gavėjui gali būti suteikta per trečiuosius asmenis, veikiančius Paramos teikėjo vardu ir (ar) pavedimu. </w:t>
      </w:r>
    </w:p>
    <w:p w14:paraId="5377CED9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Paramos teikėjas gali atsisakyti teikti paramą ar jos dalį Paramos gavėjui, jeigu Paramos gavėjas nevykdo įsipareigojimų, išvardintų Sutarties 8 punkte. </w:t>
      </w:r>
    </w:p>
    <w:p w14:paraId="36472B02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Parama teikiama neatlygintinai. </w:t>
      </w:r>
    </w:p>
    <w:p w14:paraId="6349ACD6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1C788807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II. PARAMOS TEIKIMO TIKSLINĖ PASKIRTIS</w:t>
      </w:r>
    </w:p>
    <w:p w14:paraId="570738CD" w14:textId="77777777" w:rsidR="00C74CC3" w:rsidRPr="00346CD1" w:rsidRDefault="00C74CC3" w:rsidP="004A4E60">
      <w:pPr>
        <w:pStyle w:val="Body"/>
        <w:widowControl/>
        <w:jc w:val="center"/>
        <w:rPr>
          <w:rStyle w:val="None"/>
          <w:sz w:val="24"/>
          <w:szCs w:val="24"/>
          <w:lang w:val="lt-LT"/>
        </w:rPr>
      </w:pPr>
    </w:p>
    <w:p w14:paraId="4B1AFC85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Parama teikiama siekiant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[įrašyti]</w:t>
      </w:r>
      <w:r w:rsidRPr="00346CD1">
        <w:rPr>
          <w:rStyle w:val="None"/>
          <w:sz w:val="24"/>
          <w:szCs w:val="24"/>
          <w:lang w:val="lt-LT"/>
        </w:rPr>
        <w:t xml:space="preserve">. Paramos tikslinė paskirtis –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[įrašyti]</w:t>
      </w:r>
      <w:r w:rsidRPr="00346CD1">
        <w:rPr>
          <w:rStyle w:val="None"/>
          <w:sz w:val="24"/>
          <w:szCs w:val="24"/>
          <w:lang w:val="lt-LT"/>
        </w:rPr>
        <w:t>.</w:t>
      </w:r>
    </w:p>
    <w:p w14:paraId="6556514E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Parama teikiama remiantis Lietuvos Respublikos labdaros ir paramos įstatymu, Vilniaus universiteto statute numatytiems Universiteto veiklos tikslams ir uždaviniams įgyvendinti. </w:t>
      </w:r>
    </w:p>
    <w:p w14:paraId="3B7A191E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5622706F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III. ŠALIŲ ĮSIPAREIGOJIMAI</w:t>
      </w:r>
    </w:p>
    <w:p w14:paraId="024038AE" w14:textId="77777777" w:rsidR="00C74CC3" w:rsidRPr="00346CD1" w:rsidRDefault="00C74CC3" w:rsidP="004A4E60">
      <w:pPr>
        <w:pStyle w:val="Body"/>
        <w:widowControl/>
        <w:jc w:val="center"/>
        <w:rPr>
          <w:rStyle w:val="None"/>
          <w:sz w:val="24"/>
          <w:szCs w:val="24"/>
          <w:lang w:val="lt-LT"/>
        </w:rPr>
      </w:pPr>
    </w:p>
    <w:p w14:paraId="74CB2354" w14:textId="77777777" w:rsidR="00C74CC3" w:rsidRPr="00346CD1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Paramos teikėjas įsipareigoja suteikti Paramos gavėjui Paramą Sutartyje nustatyta apimtimi ir terminais</w:t>
      </w:r>
      <w:r w:rsidRPr="00346CD1">
        <w:rPr>
          <w:rStyle w:val="None"/>
          <w:i/>
          <w:iCs/>
          <w:sz w:val="24"/>
          <w:szCs w:val="24"/>
          <w:lang w:val="lt-LT"/>
        </w:rPr>
        <w:t>.</w:t>
      </w:r>
    </w:p>
    <w:p w14:paraId="30174F98" w14:textId="77777777" w:rsidR="00C74CC3" w:rsidRDefault="002A6050" w:rsidP="004A4E60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Paramos gavėjas įsipareigoja:</w:t>
      </w:r>
    </w:p>
    <w:p w14:paraId="0955515D" w14:textId="77777777" w:rsidR="00C74CC3" w:rsidRDefault="002A6050" w:rsidP="00544A4E">
      <w:pPr>
        <w:pStyle w:val="Body"/>
        <w:widowControl/>
        <w:tabs>
          <w:tab w:val="left" w:pos="1134"/>
        </w:tabs>
        <w:ind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8.1.</w:t>
      </w:r>
      <w:r w:rsidR="00544A4E">
        <w:rPr>
          <w:rStyle w:val="None"/>
          <w:sz w:val="24"/>
          <w:szCs w:val="24"/>
          <w:lang w:val="lt-LT"/>
        </w:rPr>
        <w:tab/>
      </w:r>
      <w:r w:rsidRPr="00346CD1">
        <w:rPr>
          <w:rStyle w:val="None"/>
          <w:sz w:val="24"/>
          <w:szCs w:val="24"/>
          <w:lang w:val="lt-LT"/>
        </w:rPr>
        <w:t>priimti Paramos teikėjo suteiktą Paramą;</w:t>
      </w:r>
    </w:p>
    <w:p w14:paraId="291F19C7" w14:textId="77777777" w:rsidR="00C74CC3" w:rsidRPr="00346CD1" w:rsidRDefault="002A6050" w:rsidP="00544A4E">
      <w:pPr>
        <w:pStyle w:val="Body"/>
        <w:widowControl/>
        <w:tabs>
          <w:tab w:val="left" w:pos="1134"/>
        </w:tabs>
        <w:ind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8.2.</w:t>
      </w:r>
      <w:r w:rsidR="00544A4E">
        <w:rPr>
          <w:rStyle w:val="None"/>
          <w:sz w:val="24"/>
          <w:szCs w:val="24"/>
          <w:lang w:val="lt-LT"/>
        </w:rPr>
        <w:tab/>
      </w:r>
      <w:r w:rsidRPr="00346CD1">
        <w:rPr>
          <w:rStyle w:val="None"/>
          <w:sz w:val="24"/>
          <w:szCs w:val="24"/>
          <w:lang w:val="lt-LT"/>
        </w:rPr>
        <w:t xml:space="preserve">Paramos teikėjo suteiktą Paramą panaudoti skiriant vardines stipendijas </w:t>
      </w:r>
      <w:r w:rsidRPr="00346CD1">
        <w:rPr>
          <w:rStyle w:val="None"/>
          <w:sz w:val="24"/>
          <w:szCs w:val="24"/>
          <w:shd w:val="clear" w:color="auto" w:fill="C0C0C0"/>
          <w:lang w:val="lt-LT"/>
        </w:rPr>
        <w:t>X</w:t>
      </w:r>
      <w:r w:rsidRPr="00346CD1">
        <w:rPr>
          <w:rStyle w:val="None"/>
          <w:sz w:val="24"/>
          <w:szCs w:val="24"/>
          <w:lang w:val="lt-LT"/>
        </w:rPr>
        <w:t xml:space="preserve"> nuostatų nustatyta tvarka;</w:t>
      </w:r>
    </w:p>
    <w:p w14:paraId="292CBB97" w14:textId="77777777" w:rsidR="00C74CC3" w:rsidRPr="00346CD1" w:rsidRDefault="002A6050" w:rsidP="00544A4E">
      <w:pPr>
        <w:pStyle w:val="Body"/>
        <w:widowControl/>
        <w:tabs>
          <w:tab w:val="left" w:pos="1134"/>
        </w:tabs>
        <w:ind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8.3.</w:t>
      </w:r>
      <w:r w:rsidR="00544A4E">
        <w:rPr>
          <w:rStyle w:val="None"/>
          <w:sz w:val="24"/>
          <w:szCs w:val="24"/>
          <w:lang w:val="lt-LT"/>
        </w:rPr>
        <w:tab/>
      </w:r>
      <w:r w:rsidRPr="00346CD1">
        <w:rPr>
          <w:rStyle w:val="None"/>
          <w:sz w:val="24"/>
          <w:szCs w:val="24"/>
          <w:lang w:val="lt-LT"/>
        </w:rPr>
        <w:t xml:space="preserve">informuoti Paramos teikėją ar jo atstovą elektroniniu paštu apie jo suteiktos Paramos panaudojimą nurodant Paramos teikėjui stipendijos gavėjo (-ų) vardą ir pavardę, paskirtą sumą. </w:t>
      </w:r>
    </w:p>
    <w:p w14:paraId="34255098" w14:textId="77777777" w:rsidR="00C74CC3" w:rsidRPr="00346CD1" w:rsidRDefault="00C74CC3" w:rsidP="004A4E60">
      <w:pPr>
        <w:pStyle w:val="Body"/>
        <w:widowControl/>
        <w:jc w:val="both"/>
        <w:rPr>
          <w:rStyle w:val="None"/>
          <w:b/>
          <w:bCs/>
          <w:sz w:val="24"/>
          <w:szCs w:val="24"/>
          <w:lang w:val="lt-LT"/>
        </w:rPr>
      </w:pPr>
    </w:p>
    <w:p w14:paraId="1691AEAA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lastRenderedPageBreak/>
        <w:t>IV. TAIKYTINA TEISĖ IR GINČŲ SPRENDIMAS</w:t>
      </w:r>
    </w:p>
    <w:p w14:paraId="6DE66242" w14:textId="77777777" w:rsidR="00C74CC3" w:rsidRPr="00346CD1" w:rsidRDefault="00C74CC3" w:rsidP="004A4E60">
      <w:pPr>
        <w:pStyle w:val="Body"/>
        <w:widowControl/>
        <w:jc w:val="center"/>
        <w:rPr>
          <w:rStyle w:val="None"/>
          <w:sz w:val="24"/>
          <w:szCs w:val="24"/>
          <w:lang w:val="lt-LT"/>
        </w:rPr>
      </w:pPr>
    </w:p>
    <w:p w14:paraId="3A546827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Sutarčiai, iš jos kylantiems ar su ja susijusiems teisiniams santykiams (įskaitant, bet neapsiribojant, klausimus dėl Sutarties sudarymo, galiojimo, negaliojimo, vykdymo ir nutraukimo) yra taikoma ir Sutartis yra aiškinama vadovaujantis Lietuvos Respublikos teise.</w:t>
      </w:r>
    </w:p>
    <w:p w14:paraId="532C627B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Bet kurie ginčai dėl Sutarties vykdymo sprendžiami Šalių derybų būdu per vieną mėnesį nuo derybų pradžios, o Šalims nesusitarus – Lietuvos Respublikos įstatymų nustatyta tvarka. </w:t>
      </w:r>
    </w:p>
    <w:p w14:paraId="68CAD901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p w14:paraId="48F3F0C7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V. KITOS NUOSTATOS</w:t>
      </w:r>
    </w:p>
    <w:p w14:paraId="5168CDF8" w14:textId="77777777" w:rsidR="00C74CC3" w:rsidRPr="00346CD1" w:rsidRDefault="00C74CC3" w:rsidP="004A4E60">
      <w:pPr>
        <w:pStyle w:val="Body"/>
        <w:widowControl/>
        <w:jc w:val="center"/>
        <w:rPr>
          <w:rStyle w:val="None"/>
          <w:sz w:val="24"/>
          <w:szCs w:val="24"/>
          <w:lang w:val="lt-LT"/>
        </w:rPr>
      </w:pPr>
    </w:p>
    <w:p w14:paraId="3CB28E77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Sutarties sąlygos privalomos abiem Sutarties Šalims ir gali būti keičiamos tik Šalių susitarimu. Visi Sutarties pakeitimai sudaromi raštu ir tampa neatsiejama Sutarties dalimi.</w:t>
      </w:r>
    </w:p>
    <w:p w14:paraId="2910503C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Sutartis įsigalioja nuo jos pasirašymo dienos. </w:t>
      </w:r>
    </w:p>
    <w:p w14:paraId="71E2E1F0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Sutartis gali būti nutraukta Šalių susitarimu arba vienos Šalies iniciatyva įspėjus kitą Šalį raštu prieš 15 kalendorinių dienų, jeigu kita Šalis nevykdo Sutartyje numatytų įsipareigojimų. </w:t>
      </w:r>
    </w:p>
    <w:p w14:paraId="2802B3B8" w14:textId="77777777" w:rsidR="00C74CC3" w:rsidRPr="00346CD1" w:rsidRDefault="002A6050" w:rsidP="00544A4E">
      <w:pPr>
        <w:pStyle w:val="Body"/>
        <w:widowControl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rStyle w:val="None"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Sutartis sudaryta lietuvių kalba dviem vienodą teisinę galią turinčiais egzemplioriais – po vieną kiekvienai Šaliai.</w:t>
      </w:r>
    </w:p>
    <w:p w14:paraId="0AB55351" w14:textId="77777777" w:rsidR="00C74CC3" w:rsidRPr="00346CD1" w:rsidRDefault="00C74CC3" w:rsidP="004A4E60">
      <w:pPr>
        <w:pStyle w:val="Body"/>
        <w:widowControl/>
        <w:jc w:val="both"/>
        <w:rPr>
          <w:rStyle w:val="None"/>
          <w:b/>
          <w:bCs/>
          <w:sz w:val="24"/>
          <w:szCs w:val="24"/>
          <w:lang w:val="lt-LT"/>
        </w:rPr>
      </w:pPr>
    </w:p>
    <w:p w14:paraId="694A0A1D" w14:textId="77777777" w:rsidR="00C74CC3" w:rsidRPr="00346CD1" w:rsidRDefault="002A6050" w:rsidP="004A4E60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VI. ŠALIŲ REKVIZITAI IR PARAŠAI</w:t>
      </w:r>
    </w:p>
    <w:p w14:paraId="5872E382" w14:textId="77777777" w:rsidR="00C74CC3" w:rsidRPr="00346CD1" w:rsidRDefault="00C74CC3" w:rsidP="004A4E60">
      <w:pPr>
        <w:pStyle w:val="Body"/>
        <w:widowControl/>
        <w:jc w:val="both"/>
        <w:rPr>
          <w:rStyle w:val="None"/>
          <w:sz w:val="24"/>
          <w:szCs w:val="24"/>
          <w:lang w:val="lt-LT"/>
        </w:rPr>
      </w:pPr>
    </w:p>
    <w:tbl>
      <w:tblPr>
        <w:tblW w:w="84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3"/>
        <w:gridCol w:w="4359"/>
      </w:tblGrid>
      <w:tr w:rsidR="00C74CC3" w:rsidRPr="00346CD1" w14:paraId="6183B5C4" w14:textId="77777777">
        <w:trPr>
          <w:trHeight w:val="361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DE6C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b/>
                <w:bCs/>
                <w:sz w:val="24"/>
                <w:szCs w:val="24"/>
                <w:lang w:val="lt-LT"/>
              </w:rPr>
              <w:t xml:space="preserve">Paramos teikėjas </w:t>
            </w:r>
          </w:p>
          <w:p w14:paraId="65F7BA29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6BADAA6E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0070419D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6D91DD0E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0FDA44B2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438A212D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2527A440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7CD4EA1D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0F264397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_________________________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9E71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b/>
                <w:bCs/>
                <w:sz w:val="24"/>
                <w:szCs w:val="24"/>
                <w:lang w:val="lt-LT"/>
              </w:rPr>
              <w:t xml:space="preserve">Paramos gavėjas </w:t>
            </w:r>
          </w:p>
          <w:p w14:paraId="54FA43CB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b/>
                <w:bCs/>
                <w:sz w:val="24"/>
                <w:szCs w:val="24"/>
                <w:lang w:val="lt-LT"/>
              </w:rPr>
              <w:t xml:space="preserve">Vilniaus universitetas </w:t>
            </w:r>
          </w:p>
          <w:p w14:paraId="2007AE6C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Juridinio asmens kodas 211950810 </w:t>
            </w:r>
          </w:p>
          <w:p w14:paraId="61BB1962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Universiteto g. 3, LT-01513 </w:t>
            </w:r>
          </w:p>
          <w:p w14:paraId="61C9AEA0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A. s. LT057300010097578571 </w:t>
            </w:r>
          </w:p>
          <w:p w14:paraId="113D0ACB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 „Swedbank“, AB </w:t>
            </w:r>
          </w:p>
          <w:p w14:paraId="6DD3B8FA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Banko kodas 73000 </w:t>
            </w:r>
          </w:p>
          <w:p w14:paraId="6E6C479A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>Tel. (8-5) 268 7001, faks. (8-5) 268 7009</w:t>
            </w:r>
          </w:p>
          <w:p w14:paraId="4B03D7A8" w14:textId="77777777" w:rsidR="00C74CC3" w:rsidRPr="00346CD1" w:rsidRDefault="00C74CC3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</w:p>
          <w:p w14:paraId="6D75137B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_________________________ </w:t>
            </w:r>
          </w:p>
          <w:p w14:paraId="3F795284" w14:textId="77777777" w:rsidR="00C74CC3" w:rsidRPr="00346CD1" w:rsidRDefault="002A6050" w:rsidP="004A4E60">
            <w:pPr>
              <w:pStyle w:val="Body"/>
              <w:widowControl/>
              <w:jc w:val="both"/>
              <w:rPr>
                <w:rStyle w:val="None"/>
                <w:sz w:val="24"/>
                <w:szCs w:val="24"/>
                <w:lang w:val="lt-LT"/>
              </w:rPr>
            </w:pP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Rektorius </w:t>
            </w:r>
          </w:p>
          <w:p w14:paraId="2C5F5D1C" w14:textId="77777777" w:rsidR="00C74CC3" w:rsidRPr="00346CD1" w:rsidRDefault="002A6050" w:rsidP="004A4E60">
            <w:pPr>
              <w:pStyle w:val="Body"/>
              <w:widowControl/>
              <w:jc w:val="both"/>
              <w:rPr>
                <w:lang w:val="lt-LT"/>
              </w:rPr>
            </w:pPr>
            <w:r w:rsidRPr="00346CD1">
              <w:rPr>
                <w:rStyle w:val="None"/>
                <w:sz w:val="24"/>
                <w:szCs w:val="24"/>
                <w:shd w:val="clear" w:color="auto" w:fill="C0C0C0"/>
                <w:lang w:val="lt-LT"/>
              </w:rPr>
              <w:t>[prof. Artūras Žukauskas]</w:t>
            </w:r>
            <w:r w:rsidRPr="00346CD1">
              <w:rPr>
                <w:rStyle w:val="None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14E0FBB2" w14:textId="77777777" w:rsidR="00C74CC3" w:rsidRPr="00346CD1" w:rsidRDefault="00C74CC3">
      <w:pPr>
        <w:pStyle w:val="Body"/>
        <w:jc w:val="both"/>
        <w:rPr>
          <w:rStyle w:val="None"/>
          <w:sz w:val="24"/>
          <w:szCs w:val="24"/>
          <w:lang w:val="lt-LT"/>
        </w:rPr>
      </w:pPr>
    </w:p>
    <w:p w14:paraId="162486D3" w14:textId="77777777" w:rsidR="00C74CC3" w:rsidRPr="00346CD1" w:rsidRDefault="00C74CC3">
      <w:pPr>
        <w:pStyle w:val="Body"/>
        <w:widowControl/>
        <w:spacing w:after="200" w:line="276" w:lineRule="auto"/>
        <w:jc w:val="both"/>
        <w:rPr>
          <w:rStyle w:val="None"/>
          <w:sz w:val="24"/>
          <w:szCs w:val="24"/>
          <w:lang w:val="lt-LT"/>
        </w:rPr>
      </w:pPr>
    </w:p>
    <w:p w14:paraId="1255181C" w14:textId="77777777" w:rsidR="00C74CC3" w:rsidRPr="00346CD1" w:rsidRDefault="00C74CC3">
      <w:pPr>
        <w:pStyle w:val="Body"/>
        <w:widowControl/>
        <w:spacing w:after="200" w:line="276" w:lineRule="auto"/>
        <w:jc w:val="both"/>
        <w:rPr>
          <w:lang w:val="lt-LT"/>
        </w:rPr>
      </w:pPr>
    </w:p>
    <w:sectPr w:rsidR="00C74CC3" w:rsidRPr="00346CD1" w:rsidSect="001E0BB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B8682" w14:textId="77777777" w:rsidR="000156B6" w:rsidRDefault="000156B6">
      <w:r>
        <w:separator/>
      </w:r>
    </w:p>
  </w:endnote>
  <w:endnote w:type="continuationSeparator" w:id="0">
    <w:p w14:paraId="5F9D94EB" w14:textId="77777777" w:rsidR="000156B6" w:rsidRDefault="0001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7705" w14:textId="77777777" w:rsidR="00410F3F" w:rsidRDefault="00410F3F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AD72" w14:textId="77777777" w:rsidR="00410F3F" w:rsidRDefault="00410F3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9A46" w14:textId="77777777" w:rsidR="000156B6" w:rsidRDefault="000156B6">
      <w:r>
        <w:separator/>
      </w:r>
    </w:p>
  </w:footnote>
  <w:footnote w:type="continuationSeparator" w:id="0">
    <w:p w14:paraId="60874521" w14:textId="77777777" w:rsidR="000156B6" w:rsidRDefault="000156B6">
      <w:r>
        <w:continuationSeparator/>
      </w:r>
    </w:p>
  </w:footnote>
  <w:footnote w:type="continuationNotice" w:id="1">
    <w:p w14:paraId="3966F19E" w14:textId="77777777" w:rsidR="000156B6" w:rsidRDefault="000156B6"/>
  </w:footnote>
  <w:footnote w:id="2">
    <w:p w14:paraId="21E8A0E3" w14:textId="77777777" w:rsidR="00410F3F" w:rsidRDefault="00410F3F">
      <w:pPr>
        <w:pStyle w:val="FootnoteText"/>
      </w:pPr>
      <w:r>
        <w:rPr>
          <w:rStyle w:val="None"/>
          <w:sz w:val="24"/>
          <w:szCs w:val="24"/>
          <w:vertAlign w:val="superscript"/>
        </w:rPr>
        <w:footnoteRef/>
      </w:r>
      <w:r>
        <w:rPr>
          <w:rFonts w:eastAsia="Arial Unicode MS" w:cs="Arial Unicode MS"/>
          <w:lang w:val="nl-NL"/>
        </w:rPr>
        <w:t xml:space="preserve"> Pateikiamas kriterij</w:t>
      </w:r>
      <w:r>
        <w:rPr>
          <w:rFonts w:eastAsia="Arial Unicode MS" w:cs="Arial Unicode MS"/>
        </w:rPr>
        <w:t>ų sąrašas yra pavyzdinis.</w:t>
      </w:r>
    </w:p>
  </w:footnote>
  <w:footnote w:id="3">
    <w:p w14:paraId="7470F41C" w14:textId="77777777" w:rsidR="00410F3F" w:rsidRDefault="00410F3F">
      <w:pPr>
        <w:pStyle w:val="FootnoteText"/>
      </w:pPr>
      <w:r>
        <w:rPr>
          <w:rStyle w:val="None"/>
          <w:sz w:val="24"/>
          <w:szCs w:val="24"/>
          <w:vertAlign w:val="superscript"/>
        </w:rPr>
        <w:footnoteRef/>
      </w:r>
      <w:r>
        <w:rPr>
          <w:rFonts w:eastAsia="Arial Unicode MS" w:cs="Arial Unicode MS"/>
          <w:lang w:val="nl-NL"/>
        </w:rPr>
        <w:t xml:space="preserve"> Pateikiamas </w:t>
      </w:r>
      <w:r w:rsidRPr="004A4E60">
        <w:rPr>
          <w:rFonts w:eastAsia="Arial Unicode MS" w:cs="Arial Unicode MS"/>
          <w:lang w:val="lt-LT"/>
        </w:rPr>
        <w:t>kriterijų sąrašas yra pavyzdinis.</w:t>
      </w:r>
    </w:p>
  </w:footnote>
  <w:footnote w:id="4">
    <w:p w14:paraId="2C51D999" w14:textId="77777777" w:rsidR="00410F3F" w:rsidRDefault="00410F3F">
      <w:pPr>
        <w:pStyle w:val="FootnoteText"/>
        <w:jc w:val="both"/>
      </w:pPr>
      <w:r>
        <w:rPr>
          <w:rStyle w:val="None"/>
          <w:i/>
          <w:iCs/>
          <w:sz w:val="24"/>
          <w:szCs w:val="24"/>
          <w:vertAlign w:val="superscript"/>
        </w:rPr>
        <w:footnoteRef/>
      </w:r>
      <w:r>
        <w:rPr>
          <w:lang w:val="pt-PT"/>
        </w:rPr>
        <w:t xml:space="preserve"> Tais atvejais, kai paramos suma vir</w:t>
      </w:r>
      <w:r>
        <w:t>šija 14500 Eur, vadovaujantis LR CK 6.476 str. 1 d. ir 6.469 str. 2 d., sutartis turi bū</w:t>
      </w:r>
      <w:r>
        <w:rPr>
          <w:lang w:val="it-IT"/>
        </w:rPr>
        <w:t>ti notarin</w:t>
      </w:r>
      <w:r>
        <w:t>ė</w:t>
      </w:r>
      <w:r>
        <w:rPr>
          <w:lang w:val="pt-PT"/>
        </w:rPr>
        <w:t>s formos.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E0A5" w14:textId="77777777" w:rsidR="00410F3F" w:rsidRDefault="00410F3F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D91C2" w14:textId="77777777" w:rsidR="00410F3F" w:rsidRDefault="00410F3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F"/>
    <w:multiLevelType w:val="multilevel"/>
    <w:tmpl w:val="96AE085E"/>
    <w:styleLink w:val="ImportedStyle1"/>
    <w:lvl w:ilvl="0">
      <w:start w:val="1"/>
      <w:numFmt w:val="decimal"/>
      <w:suff w:val="nothing"/>
      <w:lvlText w:val="%1."/>
      <w:lvlJc w:val="left"/>
      <w:pPr>
        <w:ind w:left="120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775C0"/>
    <w:multiLevelType w:val="multilevel"/>
    <w:tmpl w:val="80326392"/>
    <w:numStyleLink w:val="ImportedStyle3"/>
  </w:abstractNum>
  <w:abstractNum w:abstractNumId="2" w15:restartNumberingAfterBreak="0">
    <w:nsid w:val="2EA94D27"/>
    <w:multiLevelType w:val="multilevel"/>
    <w:tmpl w:val="4B78C32A"/>
    <w:numStyleLink w:val="ImportedStyle2"/>
  </w:abstractNum>
  <w:abstractNum w:abstractNumId="3" w15:restartNumberingAfterBreak="0">
    <w:nsid w:val="38635C70"/>
    <w:multiLevelType w:val="hybridMultilevel"/>
    <w:tmpl w:val="D8A85242"/>
    <w:styleLink w:val="ImportedStyle6"/>
    <w:lvl w:ilvl="0" w:tplc="00B8F85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F2F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16C8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897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AD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0E6A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0665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BADE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50E6F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176AA7"/>
    <w:multiLevelType w:val="multilevel"/>
    <w:tmpl w:val="80326392"/>
    <w:styleLink w:val="ImportedStyle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3509B"/>
    <w:multiLevelType w:val="multilevel"/>
    <w:tmpl w:val="E30C04F4"/>
    <w:numStyleLink w:val="ImportedStyle4"/>
  </w:abstractNum>
  <w:abstractNum w:abstractNumId="6" w15:restartNumberingAfterBreak="0">
    <w:nsid w:val="4F595338"/>
    <w:multiLevelType w:val="multilevel"/>
    <w:tmpl w:val="8F32171E"/>
    <w:numStyleLink w:val="ImportedStyle5"/>
  </w:abstractNum>
  <w:abstractNum w:abstractNumId="7" w15:restartNumberingAfterBreak="0">
    <w:nsid w:val="50FE6684"/>
    <w:multiLevelType w:val="hybridMultilevel"/>
    <w:tmpl w:val="D8A85242"/>
    <w:numStyleLink w:val="ImportedStyle6"/>
  </w:abstractNum>
  <w:abstractNum w:abstractNumId="8" w15:restartNumberingAfterBreak="0">
    <w:nsid w:val="56570805"/>
    <w:multiLevelType w:val="multilevel"/>
    <w:tmpl w:val="8F32171E"/>
    <w:styleLink w:val="ImportedStyle5"/>
    <w:lvl w:ilvl="0">
      <w:start w:val="1"/>
      <w:numFmt w:val="decimal"/>
      <w:lvlText w:val="%1."/>
      <w:lvlJc w:val="left"/>
      <w:pPr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3" w:hanging="19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1973D1"/>
    <w:multiLevelType w:val="multilevel"/>
    <w:tmpl w:val="D4D8E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577B59"/>
    <w:multiLevelType w:val="multilevel"/>
    <w:tmpl w:val="96AE085E"/>
    <w:numStyleLink w:val="ImportedStyle1"/>
  </w:abstractNum>
  <w:abstractNum w:abstractNumId="12" w15:restartNumberingAfterBreak="0">
    <w:nsid w:val="78187EBA"/>
    <w:multiLevelType w:val="multilevel"/>
    <w:tmpl w:val="E30C04F4"/>
    <w:styleLink w:val="ImportedStyle4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113" w:firstLine="16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7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9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8"/>
    </w:lvlOverride>
  </w:num>
  <w:num w:numId="12">
    <w:abstractNumId w:val="12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/>
    <w:lvlOverride w:ilvl="1">
      <w:startOverride w:val="9"/>
    </w:lvlOverride>
  </w:num>
  <w:num w:numId="15">
    <w:abstractNumId w:val="8"/>
  </w:num>
  <w:num w:numId="1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7"/>
    <w:lvlOverride w:ilvl="0">
      <w:lvl w:ilvl="0" w:tplc="ACF49342">
        <w:numFmt w:val="decimal"/>
        <w:lvlText w:val=""/>
        <w:lvlJc w:val="left"/>
      </w:lvl>
    </w:lvlOverride>
    <w:lvlOverride w:ilvl="1">
      <w:lvl w:ilvl="1" w:tplc="F29E5994">
        <w:numFmt w:val="decimal"/>
        <w:lvlText w:val=""/>
        <w:lvlJc w:val="left"/>
      </w:lvl>
    </w:lvlOverride>
    <w:lvlOverride w:ilvl="2">
      <w:lvl w:ilvl="2" w:tplc="E4BA4256">
        <w:numFmt w:val="decimal"/>
        <w:lvlText w:val=""/>
        <w:lvlJc w:val="left"/>
      </w:lvl>
    </w:lvlOverride>
    <w:lvlOverride w:ilvl="3">
      <w:lvl w:ilvl="3" w:tplc="308A8E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C3"/>
    <w:rsid w:val="00011FC6"/>
    <w:rsid w:val="000156B6"/>
    <w:rsid w:val="0002250C"/>
    <w:rsid w:val="000413C4"/>
    <w:rsid w:val="00046E1F"/>
    <w:rsid w:val="000722BF"/>
    <w:rsid w:val="000811FB"/>
    <w:rsid w:val="000A1F1B"/>
    <w:rsid w:val="000A5B5A"/>
    <w:rsid w:val="000C4A73"/>
    <w:rsid w:val="000C678A"/>
    <w:rsid w:val="000E33C1"/>
    <w:rsid w:val="000E7428"/>
    <w:rsid w:val="000F5220"/>
    <w:rsid w:val="001121C3"/>
    <w:rsid w:val="00113136"/>
    <w:rsid w:val="0011336F"/>
    <w:rsid w:val="00122B4A"/>
    <w:rsid w:val="001429B6"/>
    <w:rsid w:val="00160720"/>
    <w:rsid w:val="0016079A"/>
    <w:rsid w:val="00175633"/>
    <w:rsid w:val="001C2834"/>
    <w:rsid w:val="001C7E9F"/>
    <w:rsid w:val="001E0BBC"/>
    <w:rsid w:val="001E2B7A"/>
    <w:rsid w:val="001F75F4"/>
    <w:rsid w:val="002076CE"/>
    <w:rsid w:val="002127ED"/>
    <w:rsid w:val="0023106D"/>
    <w:rsid w:val="00235D98"/>
    <w:rsid w:val="00236720"/>
    <w:rsid w:val="0024337E"/>
    <w:rsid w:val="00262325"/>
    <w:rsid w:val="0026430D"/>
    <w:rsid w:val="002677DD"/>
    <w:rsid w:val="00290D20"/>
    <w:rsid w:val="002A15CE"/>
    <w:rsid w:val="002A6050"/>
    <w:rsid w:val="002B48DD"/>
    <w:rsid w:val="002D34F2"/>
    <w:rsid w:val="002D44F8"/>
    <w:rsid w:val="002E58E1"/>
    <w:rsid w:val="002E6458"/>
    <w:rsid w:val="002E7052"/>
    <w:rsid w:val="002F7168"/>
    <w:rsid w:val="0031241C"/>
    <w:rsid w:val="00340D50"/>
    <w:rsid w:val="00346CD1"/>
    <w:rsid w:val="003500B9"/>
    <w:rsid w:val="003500CC"/>
    <w:rsid w:val="00370E0A"/>
    <w:rsid w:val="00394E6A"/>
    <w:rsid w:val="003C453C"/>
    <w:rsid w:val="003C55B3"/>
    <w:rsid w:val="003D0BB8"/>
    <w:rsid w:val="003F6FCE"/>
    <w:rsid w:val="0040068A"/>
    <w:rsid w:val="004033E0"/>
    <w:rsid w:val="00410F3F"/>
    <w:rsid w:val="004329F9"/>
    <w:rsid w:val="00432C16"/>
    <w:rsid w:val="00480E78"/>
    <w:rsid w:val="004A4E60"/>
    <w:rsid w:val="004A5B96"/>
    <w:rsid w:val="004B4BE6"/>
    <w:rsid w:val="004D3545"/>
    <w:rsid w:val="004E7833"/>
    <w:rsid w:val="00527330"/>
    <w:rsid w:val="00537909"/>
    <w:rsid w:val="00544A4E"/>
    <w:rsid w:val="005563A4"/>
    <w:rsid w:val="005815CD"/>
    <w:rsid w:val="005B19E3"/>
    <w:rsid w:val="005C49DC"/>
    <w:rsid w:val="00603E24"/>
    <w:rsid w:val="00623067"/>
    <w:rsid w:val="006321AD"/>
    <w:rsid w:val="00652617"/>
    <w:rsid w:val="00671037"/>
    <w:rsid w:val="00694C69"/>
    <w:rsid w:val="00733C53"/>
    <w:rsid w:val="007519A1"/>
    <w:rsid w:val="007668EA"/>
    <w:rsid w:val="007714F6"/>
    <w:rsid w:val="00774E33"/>
    <w:rsid w:val="00776FDA"/>
    <w:rsid w:val="007776D1"/>
    <w:rsid w:val="00785FE8"/>
    <w:rsid w:val="007E4FF7"/>
    <w:rsid w:val="00826092"/>
    <w:rsid w:val="008676E0"/>
    <w:rsid w:val="008763CD"/>
    <w:rsid w:val="008C2F2B"/>
    <w:rsid w:val="008E795E"/>
    <w:rsid w:val="008F0E4D"/>
    <w:rsid w:val="009136B9"/>
    <w:rsid w:val="00943B55"/>
    <w:rsid w:val="00947207"/>
    <w:rsid w:val="00957F68"/>
    <w:rsid w:val="0097311C"/>
    <w:rsid w:val="00976271"/>
    <w:rsid w:val="00985534"/>
    <w:rsid w:val="009945E1"/>
    <w:rsid w:val="00996372"/>
    <w:rsid w:val="009A26AF"/>
    <w:rsid w:val="009A345E"/>
    <w:rsid w:val="009D5063"/>
    <w:rsid w:val="009E5972"/>
    <w:rsid w:val="00A039E1"/>
    <w:rsid w:val="00A20360"/>
    <w:rsid w:val="00A43450"/>
    <w:rsid w:val="00A75CCA"/>
    <w:rsid w:val="00A97E61"/>
    <w:rsid w:val="00AD0040"/>
    <w:rsid w:val="00AF517C"/>
    <w:rsid w:val="00B0553F"/>
    <w:rsid w:val="00B05688"/>
    <w:rsid w:val="00B13967"/>
    <w:rsid w:val="00B44A04"/>
    <w:rsid w:val="00B76CA8"/>
    <w:rsid w:val="00BB7A52"/>
    <w:rsid w:val="00BD3CA4"/>
    <w:rsid w:val="00C05B5D"/>
    <w:rsid w:val="00C20DAF"/>
    <w:rsid w:val="00C250A5"/>
    <w:rsid w:val="00C25CA7"/>
    <w:rsid w:val="00C3316E"/>
    <w:rsid w:val="00C33860"/>
    <w:rsid w:val="00C37B9B"/>
    <w:rsid w:val="00C37DC5"/>
    <w:rsid w:val="00C424CE"/>
    <w:rsid w:val="00C4482C"/>
    <w:rsid w:val="00C53886"/>
    <w:rsid w:val="00C74CC3"/>
    <w:rsid w:val="00C85A2A"/>
    <w:rsid w:val="00CA1113"/>
    <w:rsid w:val="00CA7EBD"/>
    <w:rsid w:val="00CB31D3"/>
    <w:rsid w:val="00CD0C9A"/>
    <w:rsid w:val="00CD1505"/>
    <w:rsid w:val="00D12431"/>
    <w:rsid w:val="00D141D4"/>
    <w:rsid w:val="00D14A29"/>
    <w:rsid w:val="00D32CDE"/>
    <w:rsid w:val="00D452F8"/>
    <w:rsid w:val="00D5075F"/>
    <w:rsid w:val="00D80044"/>
    <w:rsid w:val="00D808E0"/>
    <w:rsid w:val="00D85DCD"/>
    <w:rsid w:val="00DD0CFD"/>
    <w:rsid w:val="00DE1274"/>
    <w:rsid w:val="00DF1F26"/>
    <w:rsid w:val="00E00C27"/>
    <w:rsid w:val="00E00FF6"/>
    <w:rsid w:val="00E065DD"/>
    <w:rsid w:val="00E71227"/>
    <w:rsid w:val="00E822EB"/>
    <w:rsid w:val="00EA5AB7"/>
    <w:rsid w:val="00EA6B48"/>
    <w:rsid w:val="00ED79C9"/>
    <w:rsid w:val="00EE4098"/>
    <w:rsid w:val="00EE520E"/>
    <w:rsid w:val="00EF7719"/>
    <w:rsid w:val="00F10CB1"/>
    <w:rsid w:val="00F61B8A"/>
    <w:rsid w:val="00F92986"/>
    <w:rsid w:val="00F95B8E"/>
    <w:rsid w:val="00FA1FC3"/>
    <w:rsid w:val="00FC1A3F"/>
    <w:rsid w:val="00FC5D63"/>
    <w:rsid w:val="00FC7C3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B7FA"/>
  <w15:docId w15:val="{E8BE1157-BA0F-450B-9553-225DAA3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B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BBC"/>
    <w:rPr>
      <w:u w:val="single"/>
    </w:rPr>
  </w:style>
  <w:style w:type="paragraph" w:customStyle="1" w:styleId="HeaderFooter">
    <w:name w:val="Header &amp; Footer"/>
    <w:rsid w:val="001E0B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E0BBC"/>
    <w:pPr>
      <w:widowControl w:val="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rsid w:val="001E0BBC"/>
    <w:pPr>
      <w:numPr>
        <w:numId w:val="1"/>
      </w:numPr>
    </w:pPr>
  </w:style>
  <w:style w:type="paragraph" w:customStyle="1" w:styleId="Default">
    <w:name w:val="Default"/>
    <w:rsid w:val="001E0BB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rsid w:val="001E0BBC"/>
    <w:pPr>
      <w:widowControl w:val="0"/>
      <w:ind w:left="720"/>
    </w:pPr>
    <w:rPr>
      <w:rFonts w:cs="Arial Unicode MS"/>
      <w:color w:val="000000"/>
      <w:u w:color="000000"/>
      <w:lang w:val="de-DE"/>
    </w:rPr>
  </w:style>
  <w:style w:type="character" w:customStyle="1" w:styleId="None">
    <w:name w:val="None"/>
    <w:rsid w:val="001E0BBC"/>
  </w:style>
  <w:style w:type="character" w:customStyle="1" w:styleId="Hyperlink0">
    <w:name w:val="Hyperlink.0"/>
    <w:basedOn w:val="None"/>
    <w:rsid w:val="001E0BBC"/>
    <w:rPr>
      <w:color w:val="000000"/>
      <w:spacing w:val="0"/>
      <w:u w:color="000000"/>
    </w:rPr>
  </w:style>
  <w:style w:type="numbering" w:customStyle="1" w:styleId="ImportedStyle2">
    <w:name w:val="Imported Style 2"/>
    <w:rsid w:val="001E0BBC"/>
    <w:pPr>
      <w:numPr>
        <w:numId w:val="7"/>
      </w:numPr>
    </w:pPr>
  </w:style>
  <w:style w:type="paragraph" w:styleId="FootnoteText">
    <w:name w:val="footnote text"/>
    <w:rsid w:val="001E0BBC"/>
    <w:pPr>
      <w:widowControl w:val="0"/>
    </w:pPr>
    <w:rPr>
      <w:rFonts w:eastAsia="Times New Roman"/>
      <w:color w:val="000000"/>
      <w:u w:color="000000"/>
    </w:rPr>
  </w:style>
  <w:style w:type="numbering" w:customStyle="1" w:styleId="ImportedStyle3">
    <w:name w:val="Imported Style 3"/>
    <w:rsid w:val="001E0BBC"/>
    <w:pPr>
      <w:numPr>
        <w:numId w:val="9"/>
      </w:numPr>
    </w:pPr>
  </w:style>
  <w:style w:type="numbering" w:customStyle="1" w:styleId="ImportedStyle4">
    <w:name w:val="Imported Style 4"/>
    <w:rsid w:val="001E0BBC"/>
    <w:pPr>
      <w:numPr>
        <w:numId w:val="12"/>
      </w:numPr>
    </w:pPr>
  </w:style>
  <w:style w:type="numbering" w:customStyle="1" w:styleId="ImportedStyle5">
    <w:name w:val="Imported Style 5"/>
    <w:rsid w:val="001E0BBC"/>
    <w:pPr>
      <w:numPr>
        <w:numId w:val="15"/>
      </w:numPr>
    </w:pPr>
  </w:style>
  <w:style w:type="numbering" w:customStyle="1" w:styleId="ImportedStyle6">
    <w:name w:val="Imported Style 6"/>
    <w:rsid w:val="001E0BBC"/>
    <w:pPr>
      <w:numPr>
        <w:numId w:val="18"/>
      </w:numPr>
    </w:pPr>
  </w:style>
  <w:style w:type="paragraph" w:styleId="CommentText">
    <w:name w:val="annotation text"/>
    <w:basedOn w:val="Normal"/>
    <w:link w:val="CommentTextChar"/>
    <w:unhideWhenUsed/>
    <w:rsid w:val="001E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0BBC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0B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50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50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DF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5E9C-0923-401C-82B4-6752936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6496</Words>
  <Characters>3703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</cp:lastModifiedBy>
  <cp:revision>2</cp:revision>
  <dcterms:created xsi:type="dcterms:W3CDTF">2021-01-29T11:52:00Z</dcterms:created>
  <dcterms:modified xsi:type="dcterms:W3CDTF">2021-01-29T11:52:00Z</dcterms:modified>
</cp:coreProperties>
</file>