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4BFB0" w14:textId="77777777" w:rsidR="00DA21AF" w:rsidRPr="001E6356" w:rsidRDefault="42E05C32" w:rsidP="00095307">
      <w:pPr>
        <w:spacing w:after="0" w:line="240" w:lineRule="auto"/>
        <w:ind w:left="5245"/>
        <w:contextualSpacing/>
        <w:jc w:val="right"/>
        <w:rPr>
          <w:rFonts w:ascii="Times New Roman" w:eastAsia="Times New Roman" w:hAnsi="Times New Roman" w:cs="Times New Roman"/>
          <w:sz w:val="24"/>
          <w:szCs w:val="24"/>
          <w:lang w:val="lt-LT"/>
        </w:rPr>
      </w:pPr>
      <w:r w:rsidRPr="001E6356">
        <w:rPr>
          <w:rFonts w:ascii="Times New Roman" w:eastAsia="Times New Roman" w:hAnsi="Times New Roman" w:cs="Times New Roman"/>
          <w:sz w:val="24"/>
          <w:szCs w:val="24"/>
          <w:lang w:val="lt-LT"/>
        </w:rPr>
        <w:t>PATVIRTINTA</w:t>
      </w:r>
    </w:p>
    <w:p w14:paraId="0EAD0327" w14:textId="77777777" w:rsidR="00A529B9" w:rsidRPr="001E6356" w:rsidRDefault="42E05C32" w:rsidP="00095307">
      <w:pPr>
        <w:spacing w:after="0" w:line="240" w:lineRule="auto"/>
        <w:ind w:left="5245"/>
        <w:contextualSpacing/>
        <w:jc w:val="right"/>
        <w:rPr>
          <w:rFonts w:ascii="Times New Roman" w:eastAsia="Times New Roman" w:hAnsi="Times New Roman" w:cs="Times New Roman"/>
          <w:sz w:val="24"/>
          <w:szCs w:val="24"/>
          <w:lang w:val="lt-LT"/>
        </w:rPr>
      </w:pPr>
      <w:r w:rsidRPr="001E6356">
        <w:rPr>
          <w:rFonts w:ascii="Times New Roman" w:eastAsia="Times New Roman" w:hAnsi="Times New Roman" w:cs="Times New Roman"/>
          <w:sz w:val="24"/>
          <w:szCs w:val="24"/>
          <w:lang w:val="lt-LT"/>
        </w:rPr>
        <w:t xml:space="preserve">Vilniaus universiteto </w:t>
      </w:r>
      <w:r w:rsidR="00A529B9" w:rsidRPr="001E6356">
        <w:rPr>
          <w:rFonts w:ascii="Times New Roman" w:eastAsia="Times New Roman" w:hAnsi="Times New Roman" w:cs="Times New Roman"/>
          <w:sz w:val="24"/>
          <w:szCs w:val="24"/>
          <w:lang w:val="lt-LT"/>
        </w:rPr>
        <w:t>s</w:t>
      </w:r>
      <w:r w:rsidRPr="001E6356">
        <w:rPr>
          <w:rFonts w:ascii="Times New Roman" w:eastAsia="Times New Roman" w:hAnsi="Times New Roman" w:cs="Times New Roman"/>
          <w:sz w:val="24"/>
          <w:szCs w:val="24"/>
          <w:lang w:val="lt-LT"/>
        </w:rPr>
        <w:t>enato</w:t>
      </w:r>
    </w:p>
    <w:p w14:paraId="75778F83" w14:textId="77777777" w:rsidR="00A529B9" w:rsidRPr="001E6356" w:rsidRDefault="42E05C32" w:rsidP="00095307">
      <w:pPr>
        <w:spacing w:after="0" w:line="240" w:lineRule="auto"/>
        <w:ind w:left="5245"/>
        <w:contextualSpacing/>
        <w:jc w:val="right"/>
        <w:rPr>
          <w:rFonts w:ascii="Times New Roman" w:eastAsia="Times New Roman" w:hAnsi="Times New Roman" w:cs="Times New Roman"/>
          <w:sz w:val="24"/>
          <w:szCs w:val="24"/>
          <w:lang w:val="lt-LT"/>
        </w:rPr>
      </w:pPr>
      <w:r w:rsidRPr="001E6356">
        <w:rPr>
          <w:rFonts w:ascii="Times New Roman" w:eastAsia="Times New Roman" w:hAnsi="Times New Roman" w:cs="Times New Roman"/>
          <w:sz w:val="24"/>
          <w:szCs w:val="24"/>
          <w:lang w:val="lt-LT"/>
        </w:rPr>
        <w:t>2011</w:t>
      </w:r>
      <w:r w:rsidR="6A127A57" w:rsidRPr="001E6356">
        <w:rPr>
          <w:rFonts w:ascii="Times New Roman" w:eastAsia="Times New Roman" w:hAnsi="Times New Roman" w:cs="Times New Roman"/>
          <w:sz w:val="24"/>
          <w:szCs w:val="24"/>
          <w:lang w:val="lt-LT"/>
        </w:rPr>
        <w:t xml:space="preserve"> m. spalio</w:t>
      </w:r>
      <w:r w:rsidR="00DA21AF" w:rsidRPr="001E6356">
        <w:rPr>
          <w:rFonts w:ascii="Times New Roman" w:eastAsia="Times New Roman" w:hAnsi="Times New Roman" w:cs="Times New Roman"/>
          <w:sz w:val="24"/>
          <w:szCs w:val="24"/>
          <w:lang w:val="lt-LT"/>
        </w:rPr>
        <w:t xml:space="preserve"> </w:t>
      </w:r>
      <w:r w:rsidRPr="001E6356">
        <w:rPr>
          <w:rFonts w:ascii="Times New Roman" w:eastAsia="Times New Roman" w:hAnsi="Times New Roman" w:cs="Times New Roman"/>
          <w:sz w:val="24"/>
          <w:szCs w:val="24"/>
          <w:lang w:val="lt-LT"/>
        </w:rPr>
        <w:t>27</w:t>
      </w:r>
      <w:r w:rsidR="16E96A5A" w:rsidRPr="001E6356">
        <w:rPr>
          <w:rFonts w:ascii="Times New Roman" w:eastAsia="Times New Roman" w:hAnsi="Times New Roman" w:cs="Times New Roman"/>
          <w:sz w:val="24"/>
          <w:szCs w:val="24"/>
          <w:lang w:val="lt-LT"/>
        </w:rPr>
        <w:t xml:space="preserve"> d.</w:t>
      </w:r>
      <w:r w:rsidRPr="001E6356">
        <w:rPr>
          <w:rFonts w:ascii="Times New Roman" w:eastAsia="Times New Roman" w:hAnsi="Times New Roman" w:cs="Times New Roman"/>
          <w:sz w:val="24"/>
          <w:szCs w:val="24"/>
          <w:lang w:val="lt-LT"/>
        </w:rPr>
        <w:t xml:space="preserve"> nutarimu</w:t>
      </w:r>
    </w:p>
    <w:p w14:paraId="3144BB5D" w14:textId="77777777" w:rsidR="42E05C32" w:rsidRPr="001E6356" w:rsidRDefault="42E05C32" w:rsidP="00095307">
      <w:pPr>
        <w:spacing w:after="0" w:line="240" w:lineRule="auto"/>
        <w:ind w:left="5245"/>
        <w:contextualSpacing/>
        <w:jc w:val="right"/>
        <w:rPr>
          <w:rFonts w:ascii="Times New Roman" w:eastAsia="Times New Roman" w:hAnsi="Times New Roman" w:cs="Times New Roman"/>
          <w:sz w:val="24"/>
          <w:szCs w:val="24"/>
          <w:lang w:val="lt-LT"/>
        </w:rPr>
      </w:pPr>
      <w:r w:rsidRPr="001E6356">
        <w:rPr>
          <w:rFonts w:ascii="Times New Roman" w:eastAsia="Times New Roman" w:hAnsi="Times New Roman" w:cs="Times New Roman"/>
          <w:sz w:val="24"/>
          <w:szCs w:val="24"/>
          <w:lang w:val="lt-LT"/>
        </w:rPr>
        <w:t>Nr. S-2011</w:t>
      </w:r>
      <w:r w:rsidR="00DA21AF" w:rsidRPr="001E6356">
        <w:rPr>
          <w:rFonts w:ascii="Times New Roman" w:eastAsia="Times New Roman" w:hAnsi="Times New Roman" w:cs="Times New Roman"/>
          <w:sz w:val="24"/>
          <w:szCs w:val="24"/>
          <w:lang w:val="lt-LT"/>
        </w:rPr>
        <w:t>-</w:t>
      </w:r>
      <w:r w:rsidRPr="001E6356">
        <w:rPr>
          <w:rFonts w:ascii="Times New Roman" w:eastAsia="Times New Roman" w:hAnsi="Times New Roman" w:cs="Times New Roman"/>
          <w:sz w:val="24"/>
          <w:szCs w:val="24"/>
          <w:lang w:val="lt-LT"/>
        </w:rPr>
        <w:t>7-1</w:t>
      </w:r>
    </w:p>
    <w:p w14:paraId="06048195" w14:textId="77777777" w:rsidR="00A529B9" w:rsidRPr="001E6356" w:rsidRDefault="0CB3EB58" w:rsidP="00095307">
      <w:pPr>
        <w:spacing w:after="0" w:line="240" w:lineRule="auto"/>
        <w:ind w:left="5245"/>
        <w:contextualSpacing/>
        <w:jc w:val="right"/>
        <w:rPr>
          <w:rFonts w:ascii="Times New Roman" w:eastAsia="Times New Roman" w:hAnsi="Times New Roman" w:cs="Times New Roman"/>
          <w:sz w:val="24"/>
          <w:szCs w:val="24"/>
          <w:lang w:val="lt-LT"/>
        </w:rPr>
      </w:pPr>
      <w:r w:rsidRPr="001E6356">
        <w:rPr>
          <w:rFonts w:ascii="Times New Roman" w:eastAsia="Times New Roman" w:hAnsi="Times New Roman" w:cs="Times New Roman"/>
          <w:sz w:val="24"/>
          <w:szCs w:val="24"/>
          <w:lang w:val="lt-LT"/>
        </w:rPr>
        <w:t>(Vilniaus universiteto senato</w:t>
      </w:r>
    </w:p>
    <w:p w14:paraId="79F1D037" w14:textId="77777777" w:rsidR="004526C9" w:rsidRDefault="0CB3EB58" w:rsidP="00095307">
      <w:pPr>
        <w:spacing w:after="0" w:line="240" w:lineRule="auto"/>
        <w:ind w:left="5245"/>
        <w:contextualSpacing/>
        <w:jc w:val="right"/>
        <w:rPr>
          <w:rFonts w:ascii="Times New Roman" w:eastAsia="Times New Roman" w:hAnsi="Times New Roman" w:cs="Times New Roman"/>
          <w:sz w:val="24"/>
          <w:szCs w:val="24"/>
          <w:lang w:val="lt-LT"/>
        </w:rPr>
      </w:pPr>
      <w:r w:rsidRPr="001E6356">
        <w:rPr>
          <w:rFonts w:ascii="Times New Roman" w:eastAsia="Times New Roman" w:hAnsi="Times New Roman" w:cs="Times New Roman"/>
          <w:sz w:val="24"/>
          <w:szCs w:val="24"/>
          <w:lang w:val="lt-LT"/>
        </w:rPr>
        <w:t xml:space="preserve">2021 m. </w:t>
      </w:r>
      <w:r w:rsidR="007D1466">
        <w:rPr>
          <w:rFonts w:ascii="Times New Roman" w:eastAsia="Times New Roman" w:hAnsi="Times New Roman" w:cs="Times New Roman"/>
          <w:sz w:val="24"/>
          <w:szCs w:val="24"/>
          <w:lang w:val="lt-LT"/>
        </w:rPr>
        <w:t xml:space="preserve">lapkričio 23 </w:t>
      </w:r>
      <w:r w:rsidRPr="001E6356">
        <w:rPr>
          <w:rFonts w:ascii="Times New Roman" w:eastAsia="Times New Roman" w:hAnsi="Times New Roman" w:cs="Times New Roman"/>
          <w:sz w:val="24"/>
          <w:szCs w:val="24"/>
          <w:lang w:val="lt-LT"/>
        </w:rPr>
        <w:t xml:space="preserve"> d. nutarimo </w:t>
      </w:r>
    </w:p>
    <w:p w14:paraId="69CB8C37" w14:textId="68CBA1BA" w:rsidR="00DA21AF" w:rsidRPr="001E6356" w:rsidRDefault="0CB3EB58" w:rsidP="00095307">
      <w:pPr>
        <w:spacing w:after="0" w:line="240" w:lineRule="auto"/>
        <w:ind w:left="5245"/>
        <w:contextualSpacing/>
        <w:jc w:val="right"/>
        <w:rPr>
          <w:rFonts w:ascii="Times New Roman" w:eastAsia="Times New Roman" w:hAnsi="Times New Roman" w:cs="Times New Roman"/>
          <w:sz w:val="24"/>
          <w:szCs w:val="24"/>
          <w:lang w:val="lt-LT"/>
        </w:rPr>
      </w:pPr>
      <w:r w:rsidRPr="001E6356">
        <w:rPr>
          <w:rFonts w:ascii="Times New Roman" w:eastAsia="Times New Roman" w:hAnsi="Times New Roman" w:cs="Times New Roman"/>
          <w:sz w:val="24"/>
          <w:szCs w:val="24"/>
          <w:lang w:val="lt-LT"/>
        </w:rPr>
        <w:t>Nr.</w:t>
      </w:r>
      <w:r w:rsidR="005818A2" w:rsidRPr="001E6356">
        <w:rPr>
          <w:rFonts w:ascii="Times New Roman" w:eastAsia="Times New Roman" w:hAnsi="Times New Roman" w:cs="Times New Roman"/>
          <w:sz w:val="24"/>
          <w:szCs w:val="24"/>
          <w:lang w:val="lt-LT"/>
        </w:rPr>
        <w:t xml:space="preserve"> </w:t>
      </w:r>
      <w:r w:rsidR="007D1466">
        <w:rPr>
          <w:rFonts w:ascii="Times New Roman" w:eastAsia="Times New Roman" w:hAnsi="Times New Roman" w:cs="Times New Roman"/>
          <w:sz w:val="24"/>
          <w:szCs w:val="24"/>
          <w:lang w:val="lt-LT"/>
        </w:rPr>
        <w:t>SPN-</w:t>
      </w:r>
      <w:r w:rsidR="004526C9">
        <w:rPr>
          <w:rFonts w:ascii="Times New Roman" w:eastAsia="Times New Roman" w:hAnsi="Times New Roman" w:cs="Times New Roman"/>
          <w:sz w:val="24"/>
          <w:szCs w:val="24"/>
          <w:lang w:val="lt-LT"/>
        </w:rPr>
        <w:t>6</w:t>
      </w:r>
      <w:r w:rsidR="00C829DC">
        <w:rPr>
          <w:rFonts w:ascii="Times New Roman" w:eastAsia="Times New Roman" w:hAnsi="Times New Roman" w:cs="Times New Roman"/>
          <w:sz w:val="24"/>
          <w:szCs w:val="24"/>
          <w:lang w:val="lt-LT"/>
        </w:rPr>
        <w:t>4</w:t>
      </w:r>
      <w:bookmarkStart w:id="0" w:name="_GoBack"/>
      <w:bookmarkEnd w:id="0"/>
      <w:r w:rsidRPr="001E6356">
        <w:rPr>
          <w:rFonts w:ascii="Times New Roman" w:eastAsia="Times New Roman" w:hAnsi="Times New Roman" w:cs="Times New Roman"/>
          <w:sz w:val="24"/>
          <w:szCs w:val="24"/>
          <w:lang w:val="lt-LT"/>
        </w:rPr>
        <w:t xml:space="preserve"> redakcija)</w:t>
      </w:r>
    </w:p>
    <w:p w14:paraId="672A6659" w14:textId="77777777" w:rsidR="00DA21AF" w:rsidRPr="001E6356" w:rsidRDefault="00DA21AF" w:rsidP="4F4896C6">
      <w:pPr>
        <w:spacing w:after="0" w:line="240" w:lineRule="auto"/>
        <w:ind w:left="5761"/>
        <w:contextualSpacing/>
        <w:rPr>
          <w:rFonts w:ascii="Times New Roman" w:eastAsia="Times New Roman" w:hAnsi="Times New Roman" w:cs="Times New Roman"/>
          <w:sz w:val="24"/>
          <w:szCs w:val="24"/>
          <w:lang w:val="lt-LT"/>
        </w:rPr>
      </w:pPr>
    </w:p>
    <w:p w14:paraId="41C66C7E" w14:textId="77777777" w:rsidR="42E05C32" w:rsidRPr="001E6356" w:rsidRDefault="42E05C32" w:rsidP="00976D54">
      <w:pPr>
        <w:spacing w:after="0" w:line="240" w:lineRule="auto"/>
        <w:jc w:val="center"/>
        <w:rPr>
          <w:rFonts w:ascii="Times New Roman" w:eastAsia="Times New Roman" w:hAnsi="Times New Roman" w:cs="Times New Roman"/>
          <w:b/>
          <w:bCs/>
          <w:sz w:val="24"/>
          <w:szCs w:val="24"/>
          <w:lang w:val="lt-LT"/>
        </w:rPr>
      </w:pPr>
      <w:r w:rsidRPr="001E6356">
        <w:rPr>
          <w:rFonts w:ascii="Times New Roman" w:eastAsia="Times New Roman" w:hAnsi="Times New Roman" w:cs="Times New Roman"/>
          <w:b/>
          <w:bCs/>
          <w:sz w:val="24"/>
          <w:szCs w:val="24"/>
          <w:lang w:val="lt-LT"/>
        </w:rPr>
        <w:t xml:space="preserve">VILNIAUS UNIVERSITETO PROFESORIAUS IR DOCENTO </w:t>
      </w:r>
    </w:p>
    <w:p w14:paraId="5465724A" w14:textId="77777777" w:rsidR="42E05C32" w:rsidRPr="001E6356" w:rsidRDefault="42E05C32" w:rsidP="00976D54">
      <w:pPr>
        <w:spacing w:after="0" w:line="240" w:lineRule="auto"/>
        <w:jc w:val="center"/>
        <w:rPr>
          <w:rFonts w:ascii="Times New Roman" w:eastAsia="Times New Roman" w:hAnsi="Times New Roman" w:cs="Times New Roman"/>
          <w:b/>
          <w:bCs/>
          <w:sz w:val="24"/>
          <w:szCs w:val="24"/>
          <w:lang w:val="lt-LT"/>
        </w:rPr>
      </w:pPr>
      <w:r w:rsidRPr="001E6356">
        <w:rPr>
          <w:rFonts w:ascii="Times New Roman" w:eastAsia="Times New Roman" w:hAnsi="Times New Roman" w:cs="Times New Roman"/>
          <w:b/>
          <w:bCs/>
          <w:sz w:val="24"/>
          <w:szCs w:val="24"/>
          <w:lang w:val="lt-LT"/>
        </w:rPr>
        <w:t>PEDAGOGINIŲ VARDŲ TEIKIMO TVARK</w:t>
      </w:r>
      <w:r w:rsidR="000C4EFB" w:rsidRPr="001E6356">
        <w:rPr>
          <w:rFonts w:ascii="Times New Roman" w:eastAsia="Times New Roman" w:hAnsi="Times New Roman" w:cs="Times New Roman"/>
          <w:b/>
          <w:bCs/>
          <w:sz w:val="24"/>
          <w:szCs w:val="24"/>
          <w:lang w:val="lt-LT"/>
        </w:rPr>
        <w:t>OS APRAŠAS</w:t>
      </w:r>
    </w:p>
    <w:p w14:paraId="0A37501D" w14:textId="77777777" w:rsidR="00976D54" w:rsidRPr="001E6356" w:rsidRDefault="00976D54" w:rsidP="00976D54">
      <w:pPr>
        <w:spacing w:after="0" w:line="240" w:lineRule="auto"/>
        <w:jc w:val="center"/>
        <w:rPr>
          <w:rFonts w:ascii="Times New Roman" w:eastAsia="Times New Roman" w:hAnsi="Times New Roman" w:cs="Times New Roman"/>
          <w:b/>
          <w:bCs/>
          <w:sz w:val="24"/>
          <w:szCs w:val="24"/>
          <w:lang w:val="lt-LT"/>
        </w:rPr>
      </w:pPr>
    </w:p>
    <w:p w14:paraId="7D3CA02F" w14:textId="77777777" w:rsidR="42E05C32" w:rsidRPr="001E6356" w:rsidRDefault="49395E56" w:rsidP="00976D54">
      <w:pPr>
        <w:spacing w:after="0" w:line="240" w:lineRule="auto"/>
        <w:jc w:val="center"/>
        <w:rPr>
          <w:rFonts w:ascii="Times New Roman" w:eastAsia="Times New Roman" w:hAnsi="Times New Roman" w:cs="Times New Roman"/>
          <w:b/>
          <w:bCs/>
          <w:sz w:val="24"/>
          <w:szCs w:val="24"/>
          <w:lang w:val="lt-LT"/>
        </w:rPr>
      </w:pPr>
      <w:r w:rsidRPr="001E6356">
        <w:rPr>
          <w:rFonts w:ascii="Times New Roman" w:eastAsia="Times New Roman" w:hAnsi="Times New Roman" w:cs="Times New Roman"/>
          <w:b/>
          <w:bCs/>
          <w:sz w:val="24"/>
          <w:szCs w:val="24"/>
          <w:lang w:val="lt-LT"/>
        </w:rPr>
        <w:t>I SKYRIUS</w:t>
      </w:r>
    </w:p>
    <w:p w14:paraId="6F02CB7F" w14:textId="77777777" w:rsidR="00976D54" w:rsidRPr="001E6356" w:rsidRDefault="49395E56" w:rsidP="00976D54">
      <w:pPr>
        <w:spacing w:after="0" w:line="240" w:lineRule="auto"/>
        <w:jc w:val="center"/>
        <w:rPr>
          <w:rFonts w:ascii="Times New Roman" w:eastAsia="Times New Roman" w:hAnsi="Times New Roman" w:cs="Times New Roman"/>
          <w:b/>
          <w:bCs/>
          <w:sz w:val="24"/>
          <w:szCs w:val="24"/>
          <w:lang w:val="lt-LT"/>
        </w:rPr>
      </w:pPr>
      <w:r w:rsidRPr="001E6356">
        <w:rPr>
          <w:rFonts w:ascii="Times New Roman" w:eastAsia="Times New Roman" w:hAnsi="Times New Roman" w:cs="Times New Roman"/>
          <w:b/>
          <w:bCs/>
          <w:sz w:val="24"/>
          <w:szCs w:val="24"/>
          <w:lang w:val="lt-LT"/>
        </w:rPr>
        <w:t>BENDROSIOS NUOSTATOS</w:t>
      </w:r>
    </w:p>
    <w:p w14:paraId="29D6B04F" w14:textId="77777777" w:rsidR="42E05C32" w:rsidRPr="001E6356" w:rsidRDefault="42E05C32" w:rsidP="00976D54">
      <w:pPr>
        <w:spacing w:after="0" w:line="240" w:lineRule="auto"/>
        <w:jc w:val="center"/>
        <w:rPr>
          <w:rFonts w:ascii="Times New Roman" w:eastAsia="Times New Roman" w:hAnsi="Times New Roman" w:cs="Times New Roman"/>
          <w:b/>
          <w:bCs/>
          <w:sz w:val="24"/>
          <w:szCs w:val="24"/>
          <w:lang w:val="lt-LT"/>
        </w:rPr>
      </w:pPr>
      <w:r w:rsidRPr="001E6356">
        <w:rPr>
          <w:rFonts w:ascii="Times New Roman" w:eastAsia="Times New Roman" w:hAnsi="Times New Roman" w:cs="Times New Roman"/>
          <w:b/>
          <w:bCs/>
          <w:sz w:val="24"/>
          <w:szCs w:val="24"/>
          <w:lang w:val="lt-LT"/>
        </w:rPr>
        <w:t xml:space="preserve"> </w:t>
      </w:r>
    </w:p>
    <w:p w14:paraId="3255B297" w14:textId="37144944" w:rsidR="00CC1313" w:rsidRPr="001E6356" w:rsidRDefault="207038D4" w:rsidP="1B679260">
      <w:pPr>
        <w:pStyle w:val="Sraopastraipa"/>
        <w:numPr>
          <w:ilvl w:val="0"/>
          <w:numId w:val="3"/>
        </w:numPr>
        <w:tabs>
          <w:tab w:val="left" w:pos="993"/>
        </w:tabs>
        <w:spacing w:after="0"/>
        <w:ind w:left="0" w:firstLine="709"/>
        <w:rPr>
          <w:rFonts w:eastAsia="Times New Roman"/>
        </w:rPr>
      </w:pPr>
      <w:r w:rsidRPr="1B679260">
        <w:rPr>
          <w:rFonts w:eastAsia="Times New Roman"/>
        </w:rPr>
        <w:t>Vilniaus universiteto profesoriaus ir docento pedagoginių vardų teikimo tvarkos aprašas (toliau –</w:t>
      </w:r>
      <w:r w:rsidR="005A5F23" w:rsidRPr="1B679260">
        <w:rPr>
          <w:rFonts w:eastAsia="Times New Roman"/>
        </w:rPr>
        <w:t xml:space="preserve"> A</w:t>
      </w:r>
      <w:r w:rsidRPr="1B679260">
        <w:rPr>
          <w:rFonts w:eastAsia="Times New Roman"/>
        </w:rPr>
        <w:t>prašas) nustat</w:t>
      </w:r>
      <w:r w:rsidR="401C9255" w:rsidRPr="1B679260">
        <w:rPr>
          <w:rFonts w:eastAsia="Times New Roman"/>
        </w:rPr>
        <w:t>o</w:t>
      </w:r>
      <w:r w:rsidR="00C04BE4" w:rsidRPr="1B679260">
        <w:rPr>
          <w:rFonts w:eastAsia="Times New Roman"/>
        </w:rPr>
        <w:t xml:space="preserve"> reikalavimus kandidatams, siekiantiems</w:t>
      </w:r>
      <w:r w:rsidR="401C9255" w:rsidRPr="1B679260">
        <w:rPr>
          <w:rFonts w:eastAsia="Times New Roman"/>
        </w:rPr>
        <w:t xml:space="preserve"> Vilniaus universiteto</w:t>
      </w:r>
      <w:r w:rsidR="005A5F23" w:rsidRPr="1B679260">
        <w:rPr>
          <w:rFonts w:eastAsia="Times New Roman"/>
        </w:rPr>
        <w:t xml:space="preserve"> (toliau – Universitetas)</w:t>
      </w:r>
      <w:r w:rsidR="401C9255" w:rsidRPr="1B679260">
        <w:rPr>
          <w:rFonts w:eastAsia="Times New Roman"/>
        </w:rPr>
        <w:t xml:space="preserve"> profesoriaus ir docento pedagoginių vardų </w:t>
      </w:r>
      <w:r w:rsidR="63751C11" w:rsidRPr="1B679260">
        <w:rPr>
          <w:rFonts w:eastAsia="Times New Roman"/>
        </w:rPr>
        <w:t>(toliau – pedagoginiai vardai)</w:t>
      </w:r>
      <w:r w:rsidR="00C04BE4" w:rsidRPr="1B679260">
        <w:rPr>
          <w:rFonts w:eastAsia="Times New Roman"/>
        </w:rPr>
        <w:t xml:space="preserve"> ir šių vardų</w:t>
      </w:r>
      <w:r w:rsidR="63751C11" w:rsidRPr="1B679260">
        <w:rPr>
          <w:rFonts w:eastAsia="Times New Roman"/>
        </w:rPr>
        <w:t xml:space="preserve"> </w:t>
      </w:r>
      <w:r w:rsidR="401C9255" w:rsidRPr="1B679260">
        <w:rPr>
          <w:rFonts w:eastAsia="Times New Roman"/>
        </w:rPr>
        <w:t xml:space="preserve">suteikimo </w:t>
      </w:r>
      <w:r w:rsidR="00C04BE4" w:rsidRPr="1B679260">
        <w:rPr>
          <w:rFonts w:eastAsia="Times New Roman"/>
        </w:rPr>
        <w:t xml:space="preserve">procedūrą </w:t>
      </w:r>
      <w:r w:rsidR="005A5F23" w:rsidRPr="1B679260">
        <w:rPr>
          <w:rFonts w:eastAsia="Times New Roman"/>
        </w:rPr>
        <w:t>U</w:t>
      </w:r>
      <w:r w:rsidR="42E05C32" w:rsidRPr="1B679260">
        <w:rPr>
          <w:rFonts w:eastAsia="Times New Roman"/>
        </w:rPr>
        <w:t>niversitete</w:t>
      </w:r>
      <w:r w:rsidR="00DA21AF" w:rsidRPr="1B679260">
        <w:rPr>
          <w:rFonts w:eastAsia="Times New Roman"/>
        </w:rPr>
        <w:t>.</w:t>
      </w:r>
    </w:p>
    <w:p w14:paraId="3E619E0E" w14:textId="77777777" w:rsidR="00CC1313" w:rsidRPr="001E6356" w:rsidRDefault="00CC1313" w:rsidP="6977FEB0">
      <w:pPr>
        <w:pStyle w:val="Sraopastraipa"/>
        <w:numPr>
          <w:ilvl w:val="0"/>
          <w:numId w:val="3"/>
        </w:numPr>
        <w:tabs>
          <w:tab w:val="left" w:pos="993"/>
        </w:tabs>
        <w:spacing w:after="0"/>
        <w:ind w:left="0" w:firstLine="709"/>
        <w:rPr>
          <w:rFonts w:eastAsia="Times New Roman"/>
          <w:szCs w:val="24"/>
        </w:rPr>
      </w:pPr>
      <w:r w:rsidRPr="001E6356">
        <w:rPr>
          <w:rFonts w:eastAsia="Times New Roman"/>
          <w:szCs w:val="24"/>
        </w:rPr>
        <w:t>Pedagoginis vardas suteikiamas už ilgametę</w:t>
      </w:r>
      <w:r w:rsidR="2FD01093" w:rsidRPr="001E6356">
        <w:rPr>
          <w:rFonts w:eastAsia="Times New Roman"/>
          <w:szCs w:val="24"/>
        </w:rPr>
        <w:t xml:space="preserve"> </w:t>
      </w:r>
      <w:r w:rsidRPr="001E6356">
        <w:rPr>
          <w:rFonts w:eastAsia="Times New Roman"/>
          <w:szCs w:val="24"/>
        </w:rPr>
        <w:t>pedagoginę veiklą</w:t>
      </w:r>
      <w:r w:rsidR="00480BDC" w:rsidRPr="001E6356">
        <w:rPr>
          <w:rFonts w:eastAsia="Times New Roman"/>
          <w:szCs w:val="24"/>
        </w:rPr>
        <w:t>.</w:t>
      </w:r>
    </w:p>
    <w:p w14:paraId="01413E31" w14:textId="77777777" w:rsidR="42E05C32" w:rsidRPr="001E6356" w:rsidRDefault="00C04BE4" w:rsidP="4F4896C6">
      <w:pPr>
        <w:pStyle w:val="Sraopastraipa"/>
        <w:numPr>
          <w:ilvl w:val="0"/>
          <w:numId w:val="3"/>
        </w:numPr>
        <w:tabs>
          <w:tab w:val="left" w:pos="993"/>
        </w:tabs>
        <w:spacing w:after="0"/>
        <w:ind w:left="0" w:firstLine="709"/>
        <w:rPr>
          <w:rFonts w:eastAsia="Times New Roman"/>
          <w:szCs w:val="24"/>
        </w:rPr>
      </w:pPr>
      <w:r w:rsidRPr="001E6356">
        <w:rPr>
          <w:rFonts w:eastAsia="Times New Roman"/>
          <w:szCs w:val="24"/>
        </w:rPr>
        <w:t>P</w:t>
      </w:r>
      <w:r w:rsidR="42E05C32" w:rsidRPr="001E6356">
        <w:rPr>
          <w:rFonts w:eastAsia="Times New Roman"/>
          <w:szCs w:val="24"/>
        </w:rPr>
        <w:t xml:space="preserve">edagoginius vardus teikia </w:t>
      </w:r>
      <w:r w:rsidR="285546FE" w:rsidRPr="001E6356">
        <w:rPr>
          <w:rFonts w:eastAsia="Times New Roman"/>
          <w:szCs w:val="24"/>
        </w:rPr>
        <w:t>U</w:t>
      </w:r>
      <w:r w:rsidR="42E05C32" w:rsidRPr="001E6356">
        <w:rPr>
          <w:rFonts w:eastAsia="Times New Roman"/>
          <w:szCs w:val="24"/>
        </w:rPr>
        <w:t xml:space="preserve">niversiteto </w:t>
      </w:r>
      <w:r w:rsidR="39590742" w:rsidRPr="001E6356">
        <w:rPr>
          <w:rFonts w:eastAsia="Times New Roman"/>
          <w:szCs w:val="24"/>
        </w:rPr>
        <w:t>senatas (toliau</w:t>
      </w:r>
      <w:r w:rsidR="7D421C19" w:rsidRPr="001E6356">
        <w:rPr>
          <w:rFonts w:eastAsia="Times New Roman"/>
          <w:szCs w:val="24"/>
        </w:rPr>
        <w:t xml:space="preserve"> – </w:t>
      </w:r>
      <w:r w:rsidR="42E05C32" w:rsidRPr="001E6356">
        <w:rPr>
          <w:rFonts w:eastAsia="Times New Roman"/>
          <w:szCs w:val="24"/>
        </w:rPr>
        <w:t>Senatas</w:t>
      </w:r>
      <w:r w:rsidR="474DD2AE" w:rsidRPr="001E6356">
        <w:rPr>
          <w:rFonts w:eastAsia="Times New Roman"/>
          <w:szCs w:val="24"/>
        </w:rPr>
        <w:t>) Universiteto rektoriaus (toliau – Rektorius) teikimu</w:t>
      </w:r>
      <w:r w:rsidR="42E05C32" w:rsidRPr="001E6356">
        <w:rPr>
          <w:rFonts w:eastAsia="Times New Roman"/>
          <w:szCs w:val="24"/>
        </w:rPr>
        <w:t>.</w:t>
      </w:r>
    </w:p>
    <w:p w14:paraId="6861171E" w14:textId="77777777" w:rsidR="5FCBEBA8" w:rsidRPr="001E6356" w:rsidRDefault="00C04BE4" w:rsidP="4F4896C6">
      <w:pPr>
        <w:pStyle w:val="Sraopastraipa"/>
        <w:numPr>
          <w:ilvl w:val="0"/>
          <w:numId w:val="3"/>
        </w:numPr>
        <w:tabs>
          <w:tab w:val="left" w:pos="993"/>
        </w:tabs>
        <w:spacing w:after="0"/>
        <w:ind w:left="0" w:firstLine="709"/>
        <w:rPr>
          <w:rFonts w:eastAsia="Times New Roman"/>
          <w:szCs w:val="24"/>
        </w:rPr>
      </w:pPr>
      <w:r w:rsidRPr="001E6356">
        <w:rPr>
          <w:rFonts w:eastAsia="Times New Roman"/>
          <w:szCs w:val="24"/>
        </w:rPr>
        <w:t>A</w:t>
      </w:r>
      <w:r w:rsidR="5FCBEBA8" w:rsidRPr="001E6356">
        <w:rPr>
          <w:rFonts w:eastAsia="Times New Roman"/>
          <w:szCs w:val="24"/>
        </w:rPr>
        <w:t xml:space="preserve">praše </w:t>
      </w:r>
      <w:r w:rsidR="2CBD071C" w:rsidRPr="001E6356">
        <w:rPr>
          <w:rFonts w:eastAsia="Times New Roman"/>
          <w:szCs w:val="24"/>
        </w:rPr>
        <w:t>vartojamos sąvokos suprantamos taip, kaip jos yra apibrėžtos Vilniaus universiteto statute,</w:t>
      </w:r>
      <w:r w:rsidR="00DA21AF" w:rsidRPr="001E6356">
        <w:rPr>
          <w:rFonts w:eastAsia="Times New Roman"/>
          <w:szCs w:val="24"/>
        </w:rPr>
        <w:t xml:space="preserve"> Vilniaus universiteto dėstytojų ir mokslo (meno) darbuotojų konkursų pareigoms eiti ir atestavimo organizavimo nuostatuose ir kituose Universiteto teisės aktuose.</w:t>
      </w:r>
      <w:r w:rsidR="2CBD071C" w:rsidRPr="001E6356">
        <w:rPr>
          <w:rFonts w:eastAsia="Times New Roman"/>
          <w:szCs w:val="24"/>
        </w:rPr>
        <w:t xml:space="preserve"> </w:t>
      </w:r>
    </w:p>
    <w:p w14:paraId="5DAB6C7B" w14:textId="77777777" w:rsidR="00CCBE43" w:rsidRPr="001E6356" w:rsidRDefault="00CCBE43" w:rsidP="00976D54">
      <w:pPr>
        <w:spacing w:after="0" w:line="240" w:lineRule="auto"/>
        <w:jc w:val="both"/>
        <w:rPr>
          <w:rFonts w:ascii="Times New Roman" w:eastAsia="Times New Roman" w:hAnsi="Times New Roman" w:cs="Times New Roman"/>
          <w:sz w:val="24"/>
          <w:szCs w:val="24"/>
          <w:lang w:val="lt-LT"/>
        </w:rPr>
      </w:pPr>
    </w:p>
    <w:p w14:paraId="05705262" w14:textId="77777777" w:rsidR="5FCBEBA8" w:rsidRPr="001E6356" w:rsidRDefault="5FCBEBA8" w:rsidP="4F4896C6">
      <w:pPr>
        <w:spacing w:after="0" w:line="240" w:lineRule="auto"/>
        <w:jc w:val="center"/>
        <w:rPr>
          <w:rFonts w:ascii="Times New Roman" w:eastAsia="Times New Roman" w:hAnsi="Times New Roman" w:cs="Times New Roman"/>
          <w:b/>
          <w:bCs/>
          <w:sz w:val="24"/>
          <w:szCs w:val="24"/>
          <w:lang w:val="lt-LT"/>
        </w:rPr>
      </w:pPr>
      <w:r w:rsidRPr="001E6356">
        <w:rPr>
          <w:rFonts w:ascii="Times New Roman" w:eastAsia="Times New Roman" w:hAnsi="Times New Roman" w:cs="Times New Roman"/>
          <w:b/>
          <w:bCs/>
          <w:sz w:val="24"/>
          <w:szCs w:val="24"/>
          <w:lang w:val="lt-LT"/>
        </w:rPr>
        <w:t>II SKYRIUS</w:t>
      </w:r>
    </w:p>
    <w:p w14:paraId="4B7990E1" w14:textId="77777777" w:rsidR="5FCBEBA8" w:rsidRPr="001E6356" w:rsidRDefault="00C04BE4" w:rsidP="00976D54">
      <w:pPr>
        <w:spacing w:after="0" w:line="240" w:lineRule="auto"/>
        <w:jc w:val="center"/>
        <w:rPr>
          <w:rFonts w:ascii="Times New Roman" w:eastAsia="Times New Roman" w:hAnsi="Times New Roman" w:cs="Times New Roman"/>
          <w:b/>
          <w:bCs/>
          <w:sz w:val="24"/>
          <w:szCs w:val="24"/>
          <w:lang w:val="lt-LT"/>
        </w:rPr>
      </w:pPr>
      <w:r w:rsidRPr="001E6356">
        <w:rPr>
          <w:rFonts w:ascii="Times New Roman" w:eastAsia="Times New Roman" w:hAnsi="Times New Roman" w:cs="Times New Roman"/>
          <w:b/>
          <w:bCs/>
          <w:sz w:val="24"/>
          <w:szCs w:val="24"/>
          <w:lang w:val="lt-LT"/>
        </w:rPr>
        <w:t xml:space="preserve">REIKALAVIMAI </w:t>
      </w:r>
      <w:r w:rsidR="000E5353" w:rsidRPr="001E6356">
        <w:rPr>
          <w:rFonts w:ascii="Times New Roman" w:eastAsia="Times New Roman" w:hAnsi="Times New Roman" w:cs="Times New Roman"/>
          <w:b/>
          <w:bCs/>
          <w:sz w:val="24"/>
          <w:szCs w:val="24"/>
          <w:lang w:val="lt-LT"/>
        </w:rPr>
        <w:t>KANDIDATAMS</w:t>
      </w:r>
      <w:r w:rsidRPr="001E6356">
        <w:rPr>
          <w:rFonts w:ascii="Times New Roman" w:eastAsia="Times New Roman" w:hAnsi="Times New Roman" w:cs="Times New Roman"/>
          <w:b/>
          <w:bCs/>
          <w:sz w:val="24"/>
          <w:szCs w:val="24"/>
          <w:lang w:val="lt-LT"/>
        </w:rPr>
        <w:t>, SIEKIANTIEMS PEDAGOGINIŲ VARDŲ</w:t>
      </w:r>
    </w:p>
    <w:p w14:paraId="02EB378F" w14:textId="77777777" w:rsidR="00976D54" w:rsidRPr="001E6356" w:rsidRDefault="00976D54" w:rsidP="00976D54">
      <w:pPr>
        <w:spacing w:after="0" w:line="240" w:lineRule="auto"/>
        <w:jc w:val="center"/>
        <w:rPr>
          <w:rFonts w:ascii="Times New Roman" w:eastAsia="Times New Roman" w:hAnsi="Times New Roman" w:cs="Times New Roman"/>
          <w:sz w:val="24"/>
          <w:szCs w:val="24"/>
          <w:lang w:val="lt-LT"/>
        </w:rPr>
      </w:pPr>
    </w:p>
    <w:p w14:paraId="3E61BEEF" w14:textId="77777777" w:rsidR="42E05C32" w:rsidRPr="001E6356" w:rsidRDefault="42E05C32" w:rsidP="4F4896C6">
      <w:pPr>
        <w:pStyle w:val="Sraopastraipa"/>
        <w:numPr>
          <w:ilvl w:val="0"/>
          <w:numId w:val="3"/>
        </w:numPr>
        <w:tabs>
          <w:tab w:val="left" w:pos="993"/>
        </w:tabs>
        <w:spacing w:after="0"/>
        <w:ind w:left="0" w:firstLine="709"/>
        <w:rPr>
          <w:rFonts w:eastAsia="Times New Roman"/>
          <w:szCs w:val="24"/>
        </w:rPr>
      </w:pPr>
      <w:r w:rsidRPr="001E6356">
        <w:rPr>
          <w:rFonts w:eastAsia="Times New Roman"/>
          <w:b/>
          <w:bCs/>
          <w:szCs w:val="24"/>
        </w:rPr>
        <w:t xml:space="preserve">Profesoriaus pedagoginis vardas </w:t>
      </w:r>
      <w:r w:rsidRPr="001E6356">
        <w:rPr>
          <w:rFonts w:eastAsia="Times New Roman"/>
          <w:szCs w:val="24"/>
        </w:rPr>
        <w:t>gali būti suteiktas dėstytojams</w:t>
      </w:r>
      <w:r w:rsidR="000B3B17" w:rsidRPr="001E6356">
        <w:rPr>
          <w:rFonts w:eastAsia="Times New Roman"/>
          <w:szCs w:val="24"/>
        </w:rPr>
        <w:t xml:space="preserve"> ar </w:t>
      </w:r>
      <w:r w:rsidR="113C8E52" w:rsidRPr="001E6356">
        <w:rPr>
          <w:rFonts w:eastAsia="Times New Roman"/>
          <w:szCs w:val="24"/>
        </w:rPr>
        <w:t>pripažintiems menininkams</w:t>
      </w:r>
      <w:r w:rsidR="41D793EE" w:rsidRPr="001E6356">
        <w:rPr>
          <w:rFonts w:eastAsia="Times New Roman"/>
          <w:szCs w:val="24"/>
        </w:rPr>
        <w:t>, atitinkantiems šiuos reikalavimus</w:t>
      </w:r>
      <w:r w:rsidRPr="001E6356">
        <w:rPr>
          <w:rFonts w:eastAsia="Times New Roman"/>
          <w:szCs w:val="24"/>
        </w:rPr>
        <w:t>:</w:t>
      </w:r>
    </w:p>
    <w:p w14:paraId="6C666C04" w14:textId="77777777" w:rsidR="1A1CCBC8" w:rsidRPr="001E6356" w:rsidRDefault="00BE4D89" w:rsidP="4F4896C6">
      <w:pPr>
        <w:pStyle w:val="Sraopastraipa"/>
        <w:numPr>
          <w:ilvl w:val="1"/>
          <w:numId w:val="3"/>
        </w:numPr>
        <w:tabs>
          <w:tab w:val="left" w:pos="1134"/>
        </w:tabs>
        <w:spacing w:after="0"/>
        <w:ind w:left="0" w:firstLine="709"/>
        <w:rPr>
          <w:rFonts w:eastAsia="Times New Roman"/>
          <w:szCs w:val="24"/>
        </w:rPr>
      </w:pPr>
      <w:r w:rsidRPr="001E6356">
        <w:rPr>
          <w:rFonts w:eastAsia="Times New Roman"/>
          <w:szCs w:val="24"/>
        </w:rPr>
        <w:t>t</w:t>
      </w:r>
      <w:r w:rsidR="1A1CCBC8" w:rsidRPr="001E6356">
        <w:rPr>
          <w:rFonts w:eastAsia="Times New Roman"/>
          <w:szCs w:val="24"/>
        </w:rPr>
        <w:t>uri</w:t>
      </w:r>
      <w:r w:rsidR="00DA21AF" w:rsidRPr="001E6356">
        <w:rPr>
          <w:rFonts w:eastAsia="Times New Roman"/>
          <w:szCs w:val="24"/>
        </w:rPr>
        <w:t xml:space="preserve"> </w:t>
      </w:r>
      <w:r w:rsidR="12227BC8" w:rsidRPr="001E6356">
        <w:rPr>
          <w:rFonts w:eastAsia="Times New Roman"/>
          <w:szCs w:val="24"/>
        </w:rPr>
        <w:t>ne maž</w:t>
      </w:r>
      <w:r w:rsidR="3DCFBE26" w:rsidRPr="001E6356">
        <w:rPr>
          <w:rFonts w:eastAsia="Times New Roman"/>
          <w:szCs w:val="24"/>
        </w:rPr>
        <w:t xml:space="preserve">esnį nei </w:t>
      </w:r>
      <w:r w:rsidR="12227BC8" w:rsidRPr="001E6356">
        <w:rPr>
          <w:rFonts w:eastAsia="Times New Roman"/>
          <w:szCs w:val="24"/>
        </w:rPr>
        <w:t>15 metų</w:t>
      </w:r>
      <w:r w:rsidR="5C4EFA82" w:rsidRPr="001E6356">
        <w:rPr>
          <w:rFonts w:eastAsia="Times New Roman"/>
          <w:szCs w:val="24"/>
        </w:rPr>
        <w:t xml:space="preserve"> pedagoginio darbo universitet</w:t>
      </w:r>
      <w:r w:rsidR="00A74723" w:rsidRPr="001E6356">
        <w:rPr>
          <w:rFonts w:eastAsia="Times New Roman"/>
          <w:szCs w:val="24"/>
        </w:rPr>
        <w:t>o tipo aukštosiose mokyklose</w:t>
      </w:r>
      <w:r w:rsidR="5C4EFA82" w:rsidRPr="001E6356">
        <w:rPr>
          <w:rFonts w:eastAsia="Times New Roman"/>
          <w:szCs w:val="24"/>
        </w:rPr>
        <w:t xml:space="preserve"> stažą</w:t>
      </w:r>
      <w:r w:rsidR="12227BC8" w:rsidRPr="001E6356">
        <w:rPr>
          <w:rFonts w:eastAsia="Times New Roman"/>
          <w:szCs w:val="24"/>
        </w:rPr>
        <w:t>;</w:t>
      </w:r>
    </w:p>
    <w:p w14:paraId="1DBFB794" w14:textId="77777777" w:rsidR="3C188EA5" w:rsidRPr="001E6356" w:rsidRDefault="00BE4D89" w:rsidP="4F4896C6">
      <w:pPr>
        <w:pStyle w:val="Sraopastraipa"/>
        <w:numPr>
          <w:ilvl w:val="1"/>
          <w:numId w:val="3"/>
        </w:numPr>
        <w:tabs>
          <w:tab w:val="left" w:pos="1134"/>
        </w:tabs>
        <w:spacing w:after="0"/>
        <w:ind w:left="0" w:firstLine="709"/>
        <w:rPr>
          <w:rFonts w:eastAsia="Times New Roman"/>
          <w:szCs w:val="24"/>
        </w:rPr>
      </w:pPr>
      <w:r w:rsidRPr="001E6356">
        <w:rPr>
          <w:rFonts w:eastAsia="Times New Roman"/>
          <w:szCs w:val="24"/>
        </w:rPr>
        <w:t>t</w:t>
      </w:r>
      <w:r w:rsidR="3C188EA5" w:rsidRPr="001E6356">
        <w:rPr>
          <w:rFonts w:eastAsia="Times New Roman"/>
          <w:szCs w:val="24"/>
        </w:rPr>
        <w:t>enkinantiems bent vieną šių reikalavimų:</w:t>
      </w:r>
    </w:p>
    <w:p w14:paraId="748766FA" w14:textId="77777777" w:rsidR="42E05C32" w:rsidRPr="001E6356" w:rsidRDefault="42E05C32" w:rsidP="4F4896C6">
      <w:pPr>
        <w:pStyle w:val="Sraopastraipa"/>
        <w:numPr>
          <w:ilvl w:val="2"/>
          <w:numId w:val="3"/>
        </w:numPr>
        <w:tabs>
          <w:tab w:val="left" w:pos="1418"/>
        </w:tabs>
        <w:spacing w:after="0"/>
        <w:ind w:left="0" w:firstLine="709"/>
        <w:rPr>
          <w:rStyle w:val="Dokumentoinaosnumeris"/>
          <w:rFonts w:eastAsia="Times New Roman"/>
          <w:szCs w:val="24"/>
          <w:vertAlign w:val="baseline"/>
        </w:rPr>
      </w:pPr>
      <w:r w:rsidRPr="001E6356">
        <w:rPr>
          <w:rFonts w:eastAsia="Times New Roman"/>
          <w:szCs w:val="24"/>
        </w:rPr>
        <w:t>visą kadenciją ėjusiems konkurso būdu užimtas profesoriaus pareigas</w:t>
      </w:r>
      <w:r w:rsidR="12884CE6" w:rsidRPr="001E6356">
        <w:rPr>
          <w:rFonts w:eastAsia="Times New Roman"/>
          <w:szCs w:val="24"/>
        </w:rPr>
        <w:t xml:space="preserve"> ne mažesniu nei 0</w:t>
      </w:r>
      <w:r w:rsidR="00BE4D89" w:rsidRPr="001E6356">
        <w:rPr>
          <w:rFonts w:eastAsia="Times New Roman"/>
          <w:szCs w:val="24"/>
        </w:rPr>
        <w:t>,</w:t>
      </w:r>
      <w:r w:rsidR="559AFDE6" w:rsidRPr="001E6356">
        <w:rPr>
          <w:rFonts w:eastAsia="Times New Roman"/>
          <w:szCs w:val="24"/>
        </w:rPr>
        <w:t>5</w:t>
      </w:r>
      <w:r w:rsidR="12884CE6" w:rsidRPr="001E6356">
        <w:rPr>
          <w:rFonts w:eastAsia="Times New Roman"/>
          <w:szCs w:val="24"/>
        </w:rPr>
        <w:t xml:space="preserve"> etatu</w:t>
      </w:r>
      <w:r w:rsidRPr="001E6356">
        <w:rPr>
          <w:rFonts w:eastAsia="Times New Roman"/>
          <w:szCs w:val="24"/>
        </w:rPr>
        <w:t xml:space="preserve"> ir laimėjusiems konkursą antrai kadencijai profesoriaus pareigoms bei sudariusiems neterminuotą darbo sutartį su Universitetu;</w:t>
      </w:r>
    </w:p>
    <w:p w14:paraId="043A31EC" w14:textId="77777777" w:rsidR="42E05C32" w:rsidRPr="001E6356" w:rsidRDefault="42E05C32" w:rsidP="4F4896C6">
      <w:pPr>
        <w:pStyle w:val="Sraopastraipa"/>
        <w:numPr>
          <w:ilvl w:val="2"/>
          <w:numId w:val="3"/>
        </w:numPr>
        <w:tabs>
          <w:tab w:val="left" w:pos="1418"/>
        </w:tabs>
        <w:spacing w:after="0"/>
        <w:ind w:left="0" w:firstLine="709"/>
        <w:rPr>
          <w:rFonts w:eastAsia="Times New Roman"/>
          <w:szCs w:val="24"/>
        </w:rPr>
      </w:pPr>
      <w:r w:rsidRPr="001E6356">
        <w:rPr>
          <w:rFonts w:eastAsia="Times New Roman"/>
          <w:szCs w:val="24"/>
        </w:rPr>
        <w:t>ne mažiau kaip penkerius metus iš eilės ėjusiems profesoriaus pareigas</w:t>
      </w:r>
      <w:r w:rsidR="6D52F8FC" w:rsidRPr="001E6356">
        <w:rPr>
          <w:rFonts w:eastAsia="Times New Roman"/>
          <w:szCs w:val="24"/>
        </w:rPr>
        <w:t xml:space="preserve"> ne mažesniu nei 0</w:t>
      </w:r>
      <w:r w:rsidR="00BE4D89" w:rsidRPr="001E6356">
        <w:rPr>
          <w:rFonts w:eastAsia="Times New Roman"/>
          <w:szCs w:val="24"/>
        </w:rPr>
        <w:t>,</w:t>
      </w:r>
      <w:r w:rsidR="376A3E03" w:rsidRPr="001E6356">
        <w:rPr>
          <w:rFonts w:eastAsia="Times New Roman"/>
          <w:szCs w:val="24"/>
        </w:rPr>
        <w:t>5</w:t>
      </w:r>
      <w:r w:rsidR="6D52F8FC" w:rsidRPr="001E6356">
        <w:rPr>
          <w:rFonts w:eastAsia="Times New Roman"/>
          <w:szCs w:val="24"/>
        </w:rPr>
        <w:t xml:space="preserve"> etatu</w:t>
      </w:r>
      <w:r w:rsidR="002644CB" w:rsidRPr="001E6356">
        <w:rPr>
          <w:rFonts w:eastAsia="Times New Roman"/>
          <w:szCs w:val="24"/>
        </w:rPr>
        <w:t xml:space="preserve"> (įskaitant etato dalis skirtinguose Universiteto padaliniuose)</w:t>
      </w:r>
      <w:r w:rsidRPr="001E6356">
        <w:rPr>
          <w:rFonts w:eastAsia="Times New Roman"/>
          <w:szCs w:val="24"/>
        </w:rPr>
        <w:t xml:space="preserve"> ir laimėjusiems konkursą profesoriaus pareigoms bei sudariusiems terminuotą darbo sutartį su Universitetu</w:t>
      </w:r>
      <w:r w:rsidR="006A68D4" w:rsidRPr="001E6356">
        <w:rPr>
          <w:rFonts w:eastAsia="Times New Roman"/>
          <w:szCs w:val="24"/>
        </w:rPr>
        <w:t xml:space="preserve"> 5  metų kadencijai</w:t>
      </w:r>
      <w:r w:rsidRPr="001E6356">
        <w:rPr>
          <w:rFonts w:eastAsia="Times New Roman"/>
          <w:szCs w:val="24"/>
        </w:rPr>
        <w:t>;</w:t>
      </w:r>
    </w:p>
    <w:p w14:paraId="79FD21AD" w14:textId="77777777" w:rsidR="42E05C32" w:rsidRPr="001E6356" w:rsidRDefault="42E05C32" w:rsidP="4F4896C6">
      <w:pPr>
        <w:pStyle w:val="Sraopastraipa"/>
        <w:numPr>
          <w:ilvl w:val="2"/>
          <w:numId w:val="3"/>
        </w:numPr>
        <w:tabs>
          <w:tab w:val="left" w:pos="1418"/>
        </w:tabs>
        <w:spacing w:after="0"/>
        <w:ind w:left="0" w:firstLine="709"/>
        <w:rPr>
          <w:rFonts w:eastAsia="Times New Roman"/>
          <w:szCs w:val="24"/>
        </w:rPr>
      </w:pPr>
      <w:r w:rsidRPr="001E6356">
        <w:rPr>
          <w:rFonts w:eastAsia="Times New Roman"/>
          <w:szCs w:val="24"/>
        </w:rPr>
        <w:t>ne mažiau kaip penkerius metus iš eilės ėjusiems profesoriaus pareigas</w:t>
      </w:r>
      <w:r w:rsidR="39625908" w:rsidRPr="001E6356">
        <w:rPr>
          <w:rFonts w:eastAsia="Times New Roman"/>
          <w:szCs w:val="24"/>
        </w:rPr>
        <w:t xml:space="preserve"> ne mažesniu nei 0</w:t>
      </w:r>
      <w:r w:rsidR="00BE4D89" w:rsidRPr="001E6356">
        <w:rPr>
          <w:rFonts w:eastAsia="Times New Roman"/>
          <w:szCs w:val="24"/>
        </w:rPr>
        <w:t>,</w:t>
      </w:r>
      <w:r w:rsidR="21B6067D" w:rsidRPr="001E6356">
        <w:rPr>
          <w:rFonts w:eastAsia="Times New Roman"/>
          <w:szCs w:val="24"/>
        </w:rPr>
        <w:t>5</w:t>
      </w:r>
      <w:r w:rsidR="39625908" w:rsidRPr="001E6356">
        <w:rPr>
          <w:rFonts w:eastAsia="Times New Roman"/>
          <w:szCs w:val="24"/>
        </w:rPr>
        <w:t xml:space="preserve"> etatu</w:t>
      </w:r>
      <w:r w:rsidRPr="001E6356">
        <w:rPr>
          <w:rFonts w:eastAsia="Times New Roman"/>
          <w:szCs w:val="24"/>
        </w:rPr>
        <w:t xml:space="preserve"> ir atestuotiems už šį laikotarpį bei sudariusiems terminuotą darbo sutartį su Universitetu</w:t>
      </w:r>
      <w:r w:rsidR="00AF0E5F" w:rsidRPr="001E6356">
        <w:rPr>
          <w:rFonts w:eastAsia="Times New Roman"/>
          <w:szCs w:val="24"/>
        </w:rPr>
        <w:t xml:space="preserve"> pagal Universiteto statuto 15 straipsnio 9 dalį</w:t>
      </w:r>
      <w:r w:rsidRPr="001E6356">
        <w:rPr>
          <w:rFonts w:eastAsia="Times New Roman"/>
          <w:szCs w:val="24"/>
        </w:rPr>
        <w:t>.</w:t>
      </w:r>
    </w:p>
    <w:p w14:paraId="45725EEC" w14:textId="77777777" w:rsidR="003723DF" w:rsidRPr="001E6356" w:rsidRDefault="001A14F4" w:rsidP="4F4896C6">
      <w:pPr>
        <w:pStyle w:val="Sraopastraipa"/>
        <w:numPr>
          <w:ilvl w:val="1"/>
          <w:numId w:val="3"/>
        </w:numPr>
        <w:tabs>
          <w:tab w:val="left" w:pos="1134"/>
        </w:tabs>
        <w:spacing w:after="0"/>
        <w:ind w:left="0" w:firstLine="709"/>
        <w:rPr>
          <w:rFonts w:eastAsia="Times New Roman"/>
          <w:szCs w:val="24"/>
        </w:rPr>
      </w:pPr>
      <w:r w:rsidRPr="001E6356">
        <w:rPr>
          <w:rFonts w:eastAsia="Times New Roman"/>
          <w:szCs w:val="24"/>
        </w:rPr>
        <w:t>s</w:t>
      </w:r>
      <w:r w:rsidR="00DA21AF" w:rsidRPr="001E6356">
        <w:rPr>
          <w:rFonts w:eastAsia="Times New Roman"/>
          <w:szCs w:val="24"/>
        </w:rPr>
        <w:t>avo mokslo</w:t>
      </w:r>
      <w:r w:rsidR="003723DF" w:rsidRPr="001E6356">
        <w:rPr>
          <w:rFonts w:eastAsia="Times New Roman"/>
          <w:szCs w:val="24"/>
        </w:rPr>
        <w:t xml:space="preserve"> </w:t>
      </w:r>
      <w:r w:rsidR="008C4A90" w:rsidRPr="001E6356">
        <w:rPr>
          <w:rFonts w:eastAsia="Times New Roman"/>
          <w:szCs w:val="24"/>
        </w:rPr>
        <w:t xml:space="preserve">ir </w:t>
      </w:r>
      <w:r w:rsidR="00DA21AF" w:rsidRPr="001E6356">
        <w:rPr>
          <w:rFonts w:eastAsia="Times New Roman"/>
          <w:szCs w:val="24"/>
        </w:rPr>
        <w:t xml:space="preserve">meno darbuose </w:t>
      </w:r>
      <w:r w:rsidR="00073B60" w:rsidRPr="001E6356">
        <w:rPr>
          <w:rFonts w:eastAsia="Times New Roman"/>
          <w:szCs w:val="24"/>
        </w:rPr>
        <w:t>n</w:t>
      </w:r>
      <w:r w:rsidR="003723DF" w:rsidRPr="001E6356">
        <w:rPr>
          <w:rFonts w:eastAsia="Times New Roman"/>
          <w:szCs w:val="24"/>
        </w:rPr>
        <w:t xml:space="preserve">e mažiau kaip </w:t>
      </w:r>
      <w:r w:rsidR="000B3B17" w:rsidRPr="001E6356">
        <w:rPr>
          <w:rFonts w:eastAsia="Times New Roman"/>
          <w:szCs w:val="24"/>
        </w:rPr>
        <w:t>paskutinius penk</w:t>
      </w:r>
      <w:r w:rsidR="003723DF" w:rsidRPr="001E6356">
        <w:rPr>
          <w:rFonts w:eastAsia="Times New Roman"/>
          <w:szCs w:val="24"/>
        </w:rPr>
        <w:t>erius</w:t>
      </w:r>
      <w:r w:rsidR="000B3B17" w:rsidRPr="001E6356">
        <w:rPr>
          <w:rFonts w:eastAsia="Times New Roman"/>
          <w:szCs w:val="24"/>
        </w:rPr>
        <w:t xml:space="preserve"> metus </w:t>
      </w:r>
      <w:r w:rsidR="003723DF" w:rsidRPr="001E6356">
        <w:rPr>
          <w:rFonts w:eastAsia="Times New Roman"/>
          <w:szCs w:val="24"/>
        </w:rPr>
        <w:t xml:space="preserve">kandidatai </w:t>
      </w:r>
      <w:r w:rsidR="00DA21AF" w:rsidRPr="001E6356">
        <w:rPr>
          <w:rFonts w:eastAsia="Times New Roman"/>
          <w:szCs w:val="24"/>
        </w:rPr>
        <w:t xml:space="preserve">naudoja </w:t>
      </w:r>
      <w:r w:rsidR="00B20C44" w:rsidRPr="001E6356">
        <w:rPr>
          <w:rFonts w:eastAsia="Times New Roman"/>
          <w:szCs w:val="24"/>
        </w:rPr>
        <w:t>U</w:t>
      </w:r>
      <w:r w:rsidR="00DA21AF" w:rsidRPr="001E6356">
        <w:rPr>
          <w:rFonts w:eastAsia="Times New Roman"/>
          <w:szCs w:val="24"/>
        </w:rPr>
        <w:t>niversiteto prieskyrą.</w:t>
      </w:r>
    </w:p>
    <w:p w14:paraId="0416900D" w14:textId="77777777" w:rsidR="42E05C32" w:rsidRPr="001E6356" w:rsidRDefault="42E05C32" w:rsidP="4F4896C6">
      <w:pPr>
        <w:pStyle w:val="Sraopastraipa"/>
        <w:numPr>
          <w:ilvl w:val="0"/>
          <w:numId w:val="3"/>
        </w:numPr>
        <w:tabs>
          <w:tab w:val="left" w:pos="993"/>
        </w:tabs>
        <w:spacing w:after="0"/>
        <w:ind w:left="0" w:firstLine="709"/>
        <w:rPr>
          <w:rFonts w:eastAsia="Times New Roman"/>
          <w:szCs w:val="24"/>
        </w:rPr>
      </w:pPr>
      <w:r w:rsidRPr="001E6356">
        <w:rPr>
          <w:rFonts w:eastAsia="Times New Roman"/>
          <w:b/>
          <w:bCs/>
          <w:szCs w:val="24"/>
        </w:rPr>
        <w:t>Docento pedagoginis vardas</w:t>
      </w:r>
      <w:r w:rsidRPr="001E6356">
        <w:rPr>
          <w:rFonts w:eastAsia="Times New Roman"/>
          <w:szCs w:val="24"/>
        </w:rPr>
        <w:t xml:space="preserve"> gali būti suteiktas dėstytojams</w:t>
      </w:r>
      <w:r w:rsidR="001A14F4" w:rsidRPr="001E6356">
        <w:rPr>
          <w:rFonts w:eastAsia="Times New Roman"/>
          <w:szCs w:val="24"/>
        </w:rPr>
        <w:t xml:space="preserve"> </w:t>
      </w:r>
      <w:r w:rsidR="00B047E0" w:rsidRPr="001E6356">
        <w:rPr>
          <w:rFonts w:eastAsia="Times New Roman"/>
          <w:szCs w:val="24"/>
        </w:rPr>
        <w:t xml:space="preserve">ar </w:t>
      </w:r>
      <w:r w:rsidR="539C265E" w:rsidRPr="001E6356">
        <w:rPr>
          <w:rFonts w:eastAsia="Times New Roman"/>
          <w:szCs w:val="24"/>
        </w:rPr>
        <w:t>pripažintiems menininkams</w:t>
      </w:r>
      <w:r w:rsidR="00380E93" w:rsidRPr="001E6356">
        <w:rPr>
          <w:rFonts w:eastAsia="Times New Roman"/>
          <w:szCs w:val="24"/>
        </w:rPr>
        <w:t xml:space="preserve"> (toliau – darbuotojams)</w:t>
      </w:r>
      <w:r w:rsidR="539C265E" w:rsidRPr="001E6356">
        <w:rPr>
          <w:rFonts w:eastAsia="Times New Roman"/>
          <w:szCs w:val="24"/>
        </w:rPr>
        <w:t>, atitinkantiems šiuos reikalavimus</w:t>
      </w:r>
      <w:r w:rsidR="003723DF" w:rsidRPr="001E6356">
        <w:rPr>
          <w:rFonts w:eastAsia="Times New Roman"/>
          <w:szCs w:val="24"/>
        </w:rPr>
        <w:t>:</w:t>
      </w:r>
    </w:p>
    <w:p w14:paraId="58F1A1A6" w14:textId="77777777" w:rsidR="00A74723" w:rsidRPr="001E6356" w:rsidRDefault="04A5414E" w:rsidP="4F4896C6">
      <w:pPr>
        <w:pStyle w:val="Sraopastraipa"/>
        <w:numPr>
          <w:ilvl w:val="1"/>
          <w:numId w:val="3"/>
        </w:numPr>
        <w:tabs>
          <w:tab w:val="left" w:pos="1134"/>
        </w:tabs>
        <w:spacing w:after="0"/>
        <w:ind w:left="0" w:firstLine="709"/>
        <w:rPr>
          <w:rFonts w:eastAsia="Times New Roman"/>
          <w:szCs w:val="24"/>
        </w:rPr>
      </w:pPr>
      <w:r w:rsidRPr="001E6356">
        <w:rPr>
          <w:rFonts w:eastAsia="Times New Roman"/>
          <w:szCs w:val="24"/>
        </w:rPr>
        <w:t>turi ne maž</w:t>
      </w:r>
      <w:r w:rsidR="49EA7094" w:rsidRPr="001E6356">
        <w:rPr>
          <w:rFonts w:eastAsia="Times New Roman"/>
          <w:szCs w:val="24"/>
        </w:rPr>
        <w:t xml:space="preserve">esnį nei </w:t>
      </w:r>
      <w:r w:rsidRPr="001E6356">
        <w:rPr>
          <w:rFonts w:eastAsia="Times New Roman"/>
          <w:szCs w:val="24"/>
        </w:rPr>
        <w:t>1</w:t>
      </w:r>
      <w:r w:rsidR="1C3BAF0B" w:rsidRPr="001E6356">
        <w:rPr>
          <w:rFonts w:eastAsia="Times New Roman"/>
          <w:szCs w:val="24"/>
        </w:rPr>
        <w:t>0</w:t>
      </w:r>
      <w:r w:rsidRPr="001E6356">
        <w:rPr>
          <w:rFonts w:eastAsia="Times New Roman"/>
          <w:szCs w:val="24"/>
        </w:rPr>
        <w:t xml:space="preserve"> metų</w:t>
      </w:r>
      <w:r w:rsidR="4CFB701A" w:rsidRPr="001E6356">
        <w:rPr>
          <w:rFonts w:eastAsia="Times New Roman"/>
          <w:szCs w:val="24"/>
        </w:rPr>
        <w:t xml:space="preserve"> p</w:t>
      </w:r>
      <w:r w:rsidR="23AE2FE6" w:rsidRPr="001E6356">
        <w:rPr>
          <w:rFonts w:eastAsia="Times New Roman"/>
          <w:szCs w:val="24"/>
        </w:rPr>
        <w:t>e</w:t>
      </w:r>
      <w:r w:rsidR="4CFB701A" w:rsidRPr="001E6356">
        <w:rPr>
          <w:rFonts w:eastAsia="Times New Roman"/>
          <w:szCs w:val="24"/>
        </w:rPr>
        <w:t xml:space="preserve">dagoginio darbo </w:t>
      </w:r>
      <w:r w:rsidR="00A74723" w:rsidRPr="001E6356">
        <w:rPr>
          <w:rFonts w:eastAsia="Times New Roman"/>
          <w:szCs w:val="24"/>
        </w:rPr>
        <w:t>universiteto tipo aukštosiose mokyklose stažą;</w:t>
      </w:r>
    </w:p>
    <w:p w14:paraId="10176C82" w14:textId="77777777" w:rsidR="5A02BCC2" w:rsidRPr="001E6356" w:rsidRDefault="00B047E0" w:rsidP="4F4896C6">
      <w:pPr>
        <w:pStyle w:val="Sraopastraipa"/>
        <w:numPr>
          <w:ilvl w:val="1"/>
          <w:numId w:val="3"/>
        </w:numPr>
        <w:tabs>
          <w:tab w:val="left" w:pos="1134"/>
        </w:tabs>
        <w:spacing w:after="0"/>
        <w:ind w:left="0" w:firstLine="709"/>
        <w:rPr>
          <w:rFonts w:eastAsia="Times New Roman"/>
          <w:szCs w:val="24"/>
        </w:rPr>
      </w:pPr>
      <w:r w:rsidRPr="001E6356">
        <w:rPr>
          <w:rFonts w:eastAsia="Times New Roman"/>
          <w:szCs w:val="24"/>
        </w:rPr>
        <w:t>t</w:t>
      </w:r>
      <w:r w:rsidR="5A02BCC2" w:rsidRPr="001E6356">
        <w:rPr>
          <w:rFonts w:eastAsia="Times New Roman"/>
          <w:szCs w:val="24"/>
        </w:rPr>
        <w:t>enkinantiems bent vieną šių reikalavimų:</w:t>
      </w:r>
    </w:p>
    <w:p w14:paraId="11B05F51" w14:textId="77777777" w:rsidR="42E05C32" w:rsidRPr="001E6356" w:rsidRDefault="42E05C32" w:rsidP="4F4896C6">
      <w:pPr>
        <w:pStyle w:val="Sraopastraipa"/>
        <w:numPr>
          <w:ilvl w:val="2"/>
          <w:numId w:val="3"/>
        </w:numPr>
        <w:tabs>
          <w:tab w:val="left" w:pos="1418"/>
        </w:tabs>
        <w:spacing w:after="0"/>
        <w:ind w:left="0" w:firstLine="709"/>
        <w:rPr>
          <w:rFonts w:eastAsia="Times New Roman"/>
          <w:szCs w:val="24"/>
        </w:rPr>
      </w:pPr>
      <w:r w:rsidRPr="001E6356">
        <w:rPr>
          <w:rFonts w:eastAsia="Times New Roman"/>
          <w:szCs w:val="24"/>
        </w:rPr>
        <w:lastRenderedPageBreak/>
        <w:t xml:space="preserve">visą kadenciją ėjusiems </w:t>
      </w:r>
      <w:r w:rsidR="3FBBC5BF" w:rsidRPr="001E6356">
        <w:rPr>
          <w:rFonts w:eastAsia="Times New Roman"/>
          <w:szCs w:val="24"/>
        </w:rPr>
        <w:t xml:space="preserve">konkurso būdu užimtas </w:t>
      </w:r>
      <w:r w:rsidRPr="001E6356">
        <w:rPr>
          <w:rFonts w:eastAsia="Times New Roman"/>
          <w:szCs w:val="24"/>
        </w:rPr>
        <w:t>docento pareigas</w:t>
      </w:r>
      <w:r w:rsidR="52C29683" w:rsidRPr="001E6356">
        <w:rPr>
          <w:rFonts w:eastAsia="Times New Roman"/>
          <w:szCs w:val="24"/>
        </w:rPr>
        <w:t xml:space="preserve"> ne mažesniu nei 0</w:t>
      </w:r>
      <w:r w:rsidR="00B047E0" w:rsidRPr="001E6356">
        <w:rPr>
          <w:rFonts w:eastAsia="Times New Roman"/>
          <w:szCs w:val="24"/>
        </w:rPr>
        <w:t>,</w:t>
      </w:r>
      <w:r w:rsidR="3D5575CD" w:rsidRPr="001E6356">
        <w:rPr>
          <w:rFonts w:eastAsia="Times New Roman"/>
          <w:szCs w:val="24"/>
        </w:rPr>
        <w:t>5</w:t>
      </w:r>
      <w:r w:rsidR="52C29683" w:rsidRPr="001E6356">
        <w:rPr>
          <w:rFonts w:eastAsia="Times New Roman"/>
          <w:szCs w:val="24"/>
        </w:rPr>
        <w:t xml:space="preserve"> etatu</w:t>
      </w:r>
      <w:r w:rsidR="009903B1" w:rsidRPr="001E6356">
        <w:rPr>
          <w:rFonts w:eastAsia="Times New Roman"/>
          <w:szCs w:val="24"/>
        </w:rPr>
        <w:t xml:space="preserve"> </w:t>
      </w:r>
      <w:r w:rsidR="21DFD206" w:rsidRPr="001E6356">
        <w:rPr>
          <w:rFonts w:eastAsia="Times New Roman"/>
          <w:szCs w:val="24"/>
        </w:rPr>
        <w:t xml:space="preserve">ir laimėjusiems konkursą antrai kadencijai docento pareigoms bei sudariusiems neterminuotą darbo sutartį su Universitetu;  </w:t>
      </w:r>
    </w:p>
    <w:p w14:paraId="38AB67A0" w14:textId="77777777" w:rsidR="00480BDC" w:rsidRPr="001E6356" w:rsidRDefault="42E05C32" w:rsidP="00480BDC">
      <w:pPr>
        <w:pStyle w:val="Sraopastraipa"/>
        <w:numPr>
          <w:ilvl w:val="2"/>
          <w:numId w:val="3"/>
        </w:numPr>
        <w:tabs>
          <w:tab w:val="left" w:pos="1418"/>
        </w:tabs>
        <w:spacing w:after="0"/>
        <w:ind w:left="0" w:firstLine="709"/>
        <w:rPr>
          <w:rFonts w:eastAsia="Times New Roman"/>
          <w:szCs w:val="24"/>
        </w:rPr>
      </w:pPr>
      <w:r w:rsidRPr="001E6356">
        <w:rPr>
          <w:rFonts w:eastAsia="Times New Roman"/>
          <w:szCs w:val="24"/>
        </w:rPr>
        <w:t>ne mažiau kaip penkerius metus iš eilės ėjusiems docento pareigas</w:t>
      </w:r>
      <w:r w:rsidR="3C815E00" w:rsidRPr="001E6356">
        <w:rPr>
          <w:rFonts w:eastAsia="Times New Roman"/>
          <w:szCs w:val="24"/>
        </w:rPr>
        <w:t xml:space="preserve"> ne mažesniu nei 0</w:t>
      </w:r>
      <w:r w:rsidR="00B047E0" w:rsidRPr="001E6356">
        <w:rPr>
          <w:rFonts w:eastAsia="Times New Roman"/>
          <w:szCs w:val="24"/>
        </w:rPr>
        <w:t>,</w:t>
      </w:r>
      <w:r w:rsidR="612F31D9" w:rsidRPr="001E6356">
        <w:rPr>
          <w:rFonts w:eastAsia="Times New Roman"/>
          <w:szCs w:val="24"/>
        </w:rPr>
        <w:t>5</w:t>
      </w:r>
      <w:r w:rsidR="3C815E00" w:rsidRPr="001E6356">
        <w:rPr>
          <w:rFonts w:eastAsia="Times New Roman"/>
          <w:szCs w:val="24"/>
        </w:rPr>
        <w:t xml:space="preserve"> etatu</w:t>
      </w:r>
      <w:r w:rsidRPr="001E6356">
        <w:rPr>
          <w:rFonts w:eastAsia="Times New Roman"/>
          <w:szCs w:val="24"/>
        </w:rPr>
        <w:t xml:space="preserve"> ir laimėjusiems konkursą docento pareigoms bei sudariusiems terminuotą darbo sutartį su Universitetu</w:t>
      </w:r>
      <w:r w:rsidR="004842CA" w:rsidRPr="001E6356">
        <w:rPr>
          <w:rFonts w:eastAsia="Times New Roman"/>
          <w:szCs w:val="24"/>
        </w:rPr>
        <w:t xml:space="preserve"> 5 metų kadencijai</w:t>
      </w:r>
      <w:r w:rsidRPr="001E6356">
        <w:rPr>
          <w:rFonts w:eastAsia="Times New Roman"/>
          <w:szCs w:val="24"/>
        </w:rPr>
        <w:t xml:space="preserve">; </w:t>
      </w:r>
    </w:p>
    <w:p w14:paraId="007F49A5" w14:textId="77777777" w:rsidR="00095307" w:rsidRPr="001E6356" w:rsidRDefault="42E05C32" w:rsidP="00480BDC">
      <w:pPr>
        <w:pStyle w:val="Sraopastraipa"/>
        <w:numPr>
          <w:ilvl w:val="2"/>
          <w:numId w:val="3"/>
        </w:numPr>
        <w:tabs>
          <w:tab w:val="left" w:pos="1418"/>
        </w:tabs>
        <w:spacing w:after="0"/>
        <w:ind w:left="0" w:firstLine="709"/>
        <w:rPr>
          <w:rFonts w:eastAsia="Times New Roman"/>
          <w:szCs w:val="24"/>
        </w:rPr>
      </w:pPr>
      <w:r w:rsidRPr="001E6356">
        <w:rPr>
          <w:rFonts w:eastAsia="Times New Roman"/>
          <w:szCs w:val="24"/>
        </w:rPr>
        <w:t>ne mažiau kaip penkerius metus iš eilės ėjusiems docento pareigas</w:t>
      </w:r>
      <w:r w:rsidR="6FE0D126" w:rsidRPr="001E6356">
        <w:rPr>
          <w:rFonts w:eastAsia="Times New Roman"/>
          <w:szCs w:val="24"/>
        </w:rPr>
        <w:t xml:space="preserve"> ne mažesniu nei 0</w:t>
      </w:r>
      <w:r w:rsidR="00B047E0" w:rsidRPr="001E6356">
        <w:rPr>
          <w:rFonts w:eastAsia="Times New Roman"/>
          <w:szCs w:val="24"/>
        </w:rPr>
        <w:t>,</w:t>
      </w:r>
      <w:r w:rsidR="3F41DF5B" w:rsidRPr="001E6356">
        <w:rPr>
          <w:rFonts w:eastAsia="Times New Roman"/>
          <w:szCs w:val="24"/>
        </w:rPr>
        <w:t>5</w:t>
      </w:r>
      <w:r w:rsidR="6FE0D126" w:rsidRPr="001E6356">
        <w:rPr>
          <w:rFonts w:eastAsia="Times New Roman"/>
          <w:szCs w:val="24"/>
        </w:rPr>
        <w:t xml:space="preserve"> etatu</w:t>
      </w:r>
      <w:r w:rsidRPr="001E6356">
        <w:rPr>
          <w:rFonts w:eastAsia="Times New Roman"/>
          <w:szCs w:val="24"/>
        </w:rPr>
        <w:t xml:space="preserve"> ir atestuotiems už šį laikotarpį bei sudariusiems terminuotą darbo sutartį su Universitetu</w:t>
      </w:r>
      <w:r w:rsidR="00AD0B09" w:rsidRPr="001E6356">
        <w:rPr>
          <w:rFonts w:eastAsia="Times New Roman"/>
          <w:szCs w:val="24"/>
        </w:rPr>
        <w:t xml:space="preserve"> pagal Universiteto statuto 15 straipsnio 9 dalį</w:t>
      </w:r>
      <w:r w:rsidR="00095307" w:rsidRPr="001E6356">
        <w:rPr>
          <w:rFonts w:eastAsia="Times New Roman"/>
          <w:szCs w:val="24"/>
        </w:rPr>
        <w:t>;</w:t>
      </w:r>
    </w:p>
    <w:p w14:paraId="0FB0ED6C" w14:textId="77777777" w:rsidR="00095307" w:rsidRPr="001E6356" w:rsidRDefault="00B047E0" w:rsidP="00095307">
      <w:pPr>
        <w:pStyle w:val="Sraopastraipa"/>
        <w:numPr>
          <w:ilvl w:val="2"/>
          <w:numId w:val="3"/>
        </w:numPr>
        <w:tabs>
          <w:tab w:val="left" w:pos="1418"/>
        </w:tabs>
        <w:spacing w:after="0"/>
        <w:ind w:left="0" w:firstLine="709"/>
        <w:rPr>
          <w:rFonts w:eastAsia="Times New Roman"/>
          <w:szCs w:val="24"/>
        </w:rPr>
      </w:pPr>
      <w:r w:rsidRPr="001E6356">
        <w:rPr>
          <w:rFonts w:eastAsia="Times New Roman"/>
          <w:szCs w:val="24"/>
        </w:rPr>
        <w:t>s</w:t>
      </w:r>
      <w:r w:rsidR="003723DF" w:rsidRPr="001E6356">
        <w:rPr>
          <w:rFonts w:eastAsia="Times New Roman"/>
          <w:szCs w:val="24"/>
        </w:rPr>
        <w:t xml:space="preserve">avo mokslo </w:t>
      </w:r>
      <w:r w:rsidR="008C4A90" w:rsidRPr="001E6356">
        <w:rPr>
          <w:rFonts w:eastAsia="Times New Roman"/>
          <w:szCs w:val="24"/>
        </w:rPr>
        <w:t xml:space="preserve">ir </w:t>
      </w:r>
      <w:r w:rsidR="003723DF" w:rsidRPr="001E6356">
        <w:rPr>
          <w:rFonts w:eastAsia="Times New Roman"/>
          <w:szCs w:val="24"/>
        </w:rPr>
        <w:t xml:space="preserve">meno darbuose </w:t>
      </w:r>
      <w:r w:rsidR="00073B60" w:rsidRPr="001E6356">
        <w:rPr>
          <w:rFonts w:eastAsia="Times New Roman"/>
          <w:szCs w:val="24"/>
        </w:rPr>
        <w:t>n</w:t>
      </w:r>
      <w:r w:rsidR="003723DF" w:rsidRPr="001E6356">
        <w:rPr>
          <w:rFonts w:eastAsia="Times New Roman"/>
          <w:szCs w:val="24"/>
        </w:rPr>
        <w:t xml:space="preserve">e mažiau kaip paskutinius penkerius metus kandidatai naudoja </w:t>
      </w:r>
      <w:r w:rsidRPr="001E6356">
        <w:rPr>
          <w:rFonts w:eastAsia="Times New Roman"/>
          <w:szCs w:val="24"/>
        </w:rPr>
        <w:t>U</w:t>
      </w:r>
      <w:r w:rsidR="003723DF" w:rsidRPr="001E6356">
        <w:rPr>
          <w:rFonts w:eastAsia="Times New Roman"/>
          <w:szCs w:val="24"/>
        </w:rPr>
        <w:t>niversiteto prieskyrą.</w:t>
      </w:r>
    </w:p>
    <w:p w14:paraId="1B2CC72B" w14:textId="77777777" w:rsidR="00095307" w:rsidRPr="001E6356" w:rsidRDefault="008C4A90" w:rsidP="00A71764">
      <w:pPr>
        <w:pStyle w:val="Sraopastraipa"/>
        <w:numPr>
          <w:ilvl w:val="0"/>
          <w:numId w:val="3"/>
        </w:numPr>
        <w:tabs>
          <w:tab w:val="left" w:pos="1134"/>
        </w:tabs>
        <w:ind w:left="0" w:firstLine="709"/>
        <w:rPr>
          <w:szCs w:val="24"/>
        </w:rPr>
      </w:pPr>
      <w:r w:rsidRPr="001E6356">
        <w:rPr>
          <w:szCs w:val="24"/>
        </w:rPr>
        <w:t>U</w:t>
      </w:r>
      <w:r w:rsidR="00480BDC" w:rsidRPr="001E6356">
        <w:rPr>
          <w:szCs w:val="24"/>
        </w:rPr>
        <w:t>niversiteto dėstytojams ar pripažintiems menininkams reikalavimas eiti profesoriaus ar docento pareigas ne mažesne kaip 0,5 etato dalimi gali būti sumažintas iki 0,25 etato dalies, jei dėstytojas ar pripažintas menininkas paskutinius penkerius metus</w:t>
      </w:r>
      <w:r w:rsidR="008D00D0" w:rsidRPr="001E6356">
        <w:rPr>
          <w:szCs w:val="24"/>
        </w:rPr>
        <w:t xml:space="preserve"> Universitete</w:t>
      </w:r>
      <w:r w:rsidR="00480BDC" w:rsidRPr="001E6356">
        <w:rPr>
          <w:szCs w:val="24"/>
        </w:rPr>
        <w:t xml:space="preserve"> dirbo ne mažesniu kaip 1 etatu, įskaitant ir kitas jo užimamas pareigas</w:t>
      </w:r>
      <w:r w:rsidR="00300CC8" w:rsidRPr="001E6356">
        <w:rPr>
          <w:szCs w:val="24"/>
        </w:rPr>
        <w:t>.</w:t>
      </w:r>
    </w:p>
    <w:p w14:paraId="6A05A809" w14:textId="77777777" w:rsidR="00095307" w:rsidRPr="001E6356" w:rsidRDefault="00095307" w:rsidP="00095307">
      <w:pPr>
        <w:pStyle w:val="Sraopastraipa"/>
        <w:ind w:left="928" w:firstLine="0"/>
        <w:rPr>
          <w:rFonts w:eastAsia="Times New Roman"/>
          <w:b/>
          <w:bCs/>
          <w:szCs w:val="24"/>
        </w:rPr>
      </w:pPr>
    </w:p>
    <w:p w14:paraId="7473E401" w14:textId="77777777" w:rsidR="002E427A" w:rsidRPr="001E6356" w:rsidRDefault="002E427A" w:rsidP="00A71764">
      <w:pPr>
        <w:pStyle w:val="Sraopastraipa"/>
        <w:spacing w:after="0"/>
        <w:ind w:left="928" w:firstLine="0"/>
        <w:jc w:val="center"/>
        <w:rPr>
          <w:rFonts w:eastAsia="Times New Roman"/>
          <w:b/>
          <w:bCs/>
          <w:szCs w:val="24"/>
        </w:rPr>
      </w:pPr>
      <w:r w:rsidRPr="001E6356">
        <w:rPr>
          <w:rFonts w:eastAsia="Times New Roman"/>
          <w:b/>
          <w:bCs/>
          <w:szCs w:val="24"/>
        </w:rPr>
        <w:t>III SKYRIUS</w:t>
      </w:r>
    </w:p>
    <w:p w14:paraId="7C4E2644" w14:textId="77777777" w:rsidR="002E427A" w:rsidRPr="001E6356" w:rsidRDefault="002E427A" w:rsidP="00A71764">
      <w:pPr>
        <w:spacing w:after="0" w:line="240" w:lineRule="auto"/>
        <w:jc w:val="center"/>
        <w:rPr>
          <w:rFonts w:ascii="Times New Roman" w:eastAsia="Times New Roman" w:hAnsi="Times New Roman" w:cs="Times New Roman"/>
          <w:b/>
          <w:bCs/>
          <w:sz w:val="24"/>
          <w:szCs w:val="24"/>
          <w:lang w:val="lt-LT"/>
        </w:rPr>
      </w:pPr>
      <w:r w:rsidRPr="001E6356">
        <w:rPr>
          <w:rFonts w:ascii="Times New Roman" w:eastAsia="Times New Roman" w:hAnsi="Times New Roman" w:cs="Times New Roman"/>
          <w:b/>
          <w:bCs/>
          <w:sz w:val="24"/>
          <w:szCs w:val="24"/>
          <w:lang w:val="lt-LT"/>
        </w:rPr>
        <w:t>PEDAGOGINIŲ VARDŲ SUTEIKIMO PROCEDŪRA</w:t>
      </w:r>
    </w:p>
    <w:p w14:paraId="5A39BBE3" w14:textId="77777777" w:rsidR="00976D54" w:rsidRPr="001E6356" w:rsidRDefault="00976D54" w:rsidP="4F4896C6">
      <w:pPr>
        <w:spacing w:after="0" w:line="240" w:lineRule="auto"/>
        <w:jc w:val="center"/>
        <w:rPr>
          <w:rFonts w:ascii="Times New Roman" w:eastAsia="Times New Roman" w:hAnsi="Times New Roman" w:cs="Times New Roman"/>
          <w:b/>
          <w:bCs/>
          <w:sz w:val="24"/>
          <w:szCs w:val="24"/>
          <w:lang w:val="lt-LT"/>
        </w:rPr>
      </w:pPr>
    </w:p>
    <w:p w14:paraId="6E84C74B" w14:textId="370E436A" w:rsidR="00A768F2" w:rsidRPr="001E6356" w:rsidRDefault="00496C5E" w:rsidP="773C713C">
      <w:pPr>
        <w:pStyle w:val="Sraopastraipa"/>
        <w:numPr>
          <w:ilvl w:val="0"/>
          <w:numId w:val="3"/>
        </w:numPr>
        <w:tabs>
          <w:tab w:val="left" w:pos="993"/>
        </w:tabs>
        <w:spacing w:after="0"/>
        <w:ind w:left="0" w:firstLine="568"/>
        <w:rPr>
          <w:rFonts w:eastAsia="Times New Roman"/>
        </w:rPr>
      </w:pPr>
      <w:r w:rsidRPr="773C713C">
        <w:rPr>
          <w:rFonts w:eastAsia="Times New Roman"/>
        </w:rPr>
        <w:t xml:space="preserve">Universiteto darbuotojas, siekiantis pedagoginio vardo, teikia prašymą Universiteto </w:t>
      </w:r>
      <w:r w:rsidR="004C0976" w:rsidRPr="773C713C">
        <w:rPr>
          <w:rFonts w:eastAsia="Times New Roman"/>
        </w:rPr>
        <w:t xml:space="preserve">kamieninio akademinio </w:t>
      </w:r>
      <w:r w:rsidRPr="773C713C">
        <w:rPr>
          <w:rFonts w:eastAsia="Times New Roman"/>
        </w:rPr>
        <w:t>padalinio</w:t>
      </w:r>
      <w:r w:rsidR="008065D0" w:rsidRPr="773C713C">
        <w:rPr>
          <w:rFonts w:eastAsia="Times New Roman"/>
        </w:rPr>
        <w:t xml:space="preserve"> (toliau – Padalinys)</w:t>
      </w:r>
      <w:r w:rsidRPr="773C713C">
        <w:rPr>
          <w:rFonts w:eastAsia="Times New Roman"/>
        </w:rPr>
        <w:t xml:space="preserve">, kuriame dirba, vadovui, kartu pridėdamas </w:t>
      </w:r>
      <w:r w:rsidR="003D6FEB" w:rsidRPr="773C713C">
        <w:rPr>
          <w:rFonts w:eastAsia="Times New Roman"/>
        </w:rPr>
        <w:t>gyvenimo aprašymą, kuriame pateik</w:t>
      </w:r>
      <w:r w:rsidR="0054333B" w:rsidRPr="773C713C">
        <w:rPr>
          <w:rFonts w:eastAsia="Times New Roman"/>
        </w:rPr>
        <w:t>ia</w:t>
      </w:r>
      <w:r w:rsidR="003D6FEB" w:rsidRPr="773C713C">
        <w:rPr>
          <w:rFonts w:eastAsia="Times New Roman"/>
        </w:rPr>
        <w:t xml:space="preserve"> informacij</w:t>
      </w:r>
      <w:r w:rsidR="0054333B" w:rsidRPr="773C713C">
        <w:rPr>
          <w:rFonts w:eastAsia="Times New Roman"/>
        </w:rPr>
        <w:t>ą</w:t>
      </w:r>
      <w:r w:rsidRPr="773C713C">
        <w:rPr>
          <w:rFonts w:eastAsia="Times New Roman"/>
        </w:rPr>
        <w:t xml:space="preserve"> </w:t>
      </w:r>
      <w:r w:rsidR="00A768F2" w:rsidRPr="773C713C">
        <w:rPr>
          <w:rFonts w:eastAsia="Times New Roman"/>
        </w:rPr>
        <w:t xml:space="preserve">apie </w:t>
      </w:r>
      <w:r w:rsidR="008D00D0" w:rsidRPr="773C713C">
        <w:rPr>
          <w:rFonts w:eastAsia="Times New Roman"/>
        </w:rPr>
        <w:t xml:space="preserve">savo </w:t>
      </w:r>
      <w:r w:rsidRPr="773C713C">
        <w:rPr>
          <w:rFonts w:eastAsia="Times New Roman"/>
        </w:rPr>
        <w:t>pedago</w:t>
      </w:r>
      <w:r w:rsidR="003D6FEB" w:rsidRPr="773C713C">
        <w:rPr>
          <w:rFonts w:eastAsia="Times New Roman"/>
        </w:rPr>
        <w:t>ginę veiklą. Jei darbuotojas vertinamuoju laikotarpiu dirbo kitose nei Universitetas</w:t>
      </w:r>
      <w:r w:rsidR="72D0774E" w:rsidRPr="773C713C">
        <w:rPr>
          <w:rFonts w:eastAsia="Times New Roman"/>
        </w:rPr>
        <w:t>,</w:t>
      </w:r>
      <w:r w:rsidR="003D6FEB" w:rsidRPr="773C713C">
        <w:rPr>
          <w:rFonts w:eastAsia="Times New Roman"/>
        </w:rPr>
        <w:t xml:space="preserve"> universiteto tipo aukštosiose mokyklose, </w:t>
      </w:r>
      <w:r w:rsidR="008D00D0" w:rsidRPr="773C713C">
        <w:rPr>
          <w:rFonts w:eastAsia="Times New Roman"/>
        </w:rPr>
        <w:t xml:space="preserve">jis pateikia </w:t>
      </w:r>
      <w:r w:rsidR="003D6FEB" w:rsidRPr="773C713C">
        <w:rPr>
          <w:rFonts w:eastAsia="Times New Roman"/>
        </w:rPr>
        <w:t>t</w:t>
      </w:r>
      <w:r w:rsidR="00A768F2" w:rsidRPr="773C713C">
        <w:rPr>
          <w:rFonts w:eastAsia="Times New Roman"/>
        </w:rPr>
        <w:t>ai</w:t>
      </w:r>
      <w:r w:rsidR="005A74A3" w:rsidRPr="773C713C">
        <w:rPr>
          <w:rFonts w:eastAsia="Times New Roman"/>
        </w:rPr>
        <w:t xml:space="preserve"> patvirtinanči</w:t>
      </w:r>
      <w:r w:rsidR="008D00D0" w:rsidRPr="773C713C">
        <w:rPr>
          <w:rFonts w:eastAsia="Times New Roman"/>
        </w:rPr>
        <w:t>a</w:t>
      </w:r>
      <w:r w:rsidR="005A74A3" w:rsidRPr="773C713C">
        <w:rPr>
          <w:rFonts w:eastAsia="Times New Roman"/>
        </w:rPr>
        <w:t>s pažym</w:t>
      </w:r>
      <w:r w:rsidR="008D00D0" w:rsidRPr="773C713C">
        <w:rPr>
          <w:rFonts w:eastAsia="Times New Roman"/>
        </w:rPr>
        <w:t>a</w:t>
      </w:r>
      <w:r w:rsidR="005A74A3" w:rsidRPr="773C713C">
        <w:rPr>
          <w:rFonts w:eastAsia="Times New Roman"/>
        </w:rPr>
        <w:t>s.</w:t>
      </w:r>
    </w:p>
    <w:p w14:paraId="2F62AE58" w14:textId="58BEB743" w:rsidR="773C713C" w:rsidRDefault="008065D0" w:rsidP="6862AC76">
      <w:pPr>
        <w:pStyle w:val="Sraopastraipa"/>
        <w:numPr>
          <w:ilvl w:val="0"/>
          <w:numId w:val="3"/>
        </w:numPr>
        <w:tabs>
          <w:tab w:val="left" w:pos="993"/>
        </w:tabs>
        <w:spacing w:after="0"/>
        <w:ind w:left="0" w:firstLine="568"/>
        <w:rPr>
          <w:rFonts w:eastAsia="Times New Roman"/>
        </w:rPr>
      </w:pPr>
      <w:r w:rsidRPr="6862AC76">
        <w:rPr>
          <w:rFonts w:eastAsia="Times New Roman"/>
        </w:rPr>
        <w:t>P</w:t>
      </w:r>
      <w:r w:rsidR="000662A9" w:rsidRPr="6862AC76">
        <w:rPr>
          <w:rFonts w:eastAsia="Times New Roman"/>
        </w:rPr>
        <w:t xml:space="preserve">adalinio vadovas, </w:t>
      </w:r>
      <w:r w:rsidR="000662A9" w:rsidRPr="6862AC76">
        <w:rPr>
          <w:rFonts w:eastAsia="Times New Roman"/>
          <w:lang w:eastAsia="lt-LT"/>
        </w:rPr>
        <w:t xml:space="preserve">atsižvelgdamas į </w:t>
      </w:r>
      <w:r w:rsidRPr="6862AC76">
        <w:rPr>
          <w:rFonts w:eastAsia="Times New Roman"/>
          <w:lang w:eastAsia="lt-LT"/>
        </w:rPr>
        <w:t>P</w:t>
      </w:r>
      <w:r w:rsidR="000662A9" w:rsidRPr="6862AC76">
        <w:rPr>
          <w:rFonts w:eastAsia="Times New Roman"/>
          <w:lang w:eastAsia="lt-LT"/>
        </w:rPr>
        <w:t>adalinio dėstytojų akademinę veiklą, gali pats siūlyti</w:t>
      </w:r>
      <w:r w:rsidR="008E42DA" w:rsidRPr="6862AC76">
        <w:rPr>
          <w:rFonts w:eastAsia="Times New Roman"/>
          <w:lang w:eastAsia="lt-LT"/>
        </w:rPr>
        <w:t xml:space="preserve"> </w:t>
      </w:r>
      <w:r w:rsidR="00BD6339" w:rsidRPr="6862AC76">
        <w:rPr>
          <w:rFonts w:eastAsia="Times New Roman"/>
          <w:lang w:eastAsia="lt-LT"/>
        </w:rPr>
        <w:t>darbuotojui</w:t>
      </w:r>
      <w:r w:rsidR="008E42DA" w:rsidRPr="6862AC76">
        <w:rPr>
          <w:rFonts w:eastAsia="Times New Roman"/>
          <w:lang w:eastAsia="lt-LT"/>
        </w:rPr>
        <w:t xml:space="preserve"> suteikti pedagoginį vardą</w:t>
      </w:r>
      <w:r w:rsidR="00095307" w:rsidRPr="6862AC76">
        <w:rPr>
          <w:rFonts w:eastAsia="Times New Roman"/>
          <w:lang w:eastAsia="lt-LT"/>
        </w:rPr>
        <w:t xml:space="preserve">, </w:t>
      </w:r>
      <w:r w:rsidR="008B1424" w:rsidRPr="6862AC76">
        <w:rPr>
          <w:rFonts w:eastAsia="Times New Roman"/>
        </w:rPr>
        <w:t>pateik</w:t>
      </w:r>
      <w:r w:rsidR="00F93D5C" w:rsidRPr="6862AC76">
        <w:rPr>
          <w:rFonts w:eastAsia="Times New Roman"/>
        </w:rPr>
        <w:t>damas</w:t>
      </w:r>
      <w:r w:rsidR="008B1424" w:rsidRPr="6862AC76">
        <w:rPr>
          <w:rFonts w:eastAsia="Times New Roman"/>
        </w:rPr>
        <w:t xml:space="preserve"> informacij</w:t>
      </w:r>
      <w:r w:rsidR="00F93D5C" w:rsidRPr="6862AC76">
        <w:rPr>
          <w:rFonts w:eastAsia="Times New Roman"/>
        </w:rPr>
        <w:t>ą</w:t>
      </w:r>
      <w:r w:rsidR="008B1424" w:rsidRPr="6862AC76">
        <w:rPr>
          <w:rFonts w:eastAsia="Times New Roman"/>
        </w:rPr>
        <w:t xml:space="preserve"> apie darbuotojo pedagoginę veiklą</w:t>
      </w:r>
      <w:r w:rsidR="00EF70E2" w:rsidRPr="6862AC76">
        <w:rPr>
          <w:rFonts w:eastAsia="Times New Roman"/>
        </w:rPr>
        <w:t xml:space="preserve">, ir, tuo atveju, jei darbuotojas </w:t>
      </w:r>
      <w:r w:rsidR="004619EE" w:rsidRPr="6862AC76">
        <w:rPr>
          <w:rFonts w:eastAsia="Times New Roman"/>
        </w:rPr>
        <w:t>dirbo kitose nei Universitetas universiteto tipo aukštosiose mokyklose, tai patvirtinančias pažymas</w:t>
      </w:r>
      <w:r w:rsidR="00EF70E2" w:rsidRPr="6862AC76">
        <w:rPr>
          <w:rFonts w:eastAsia="Times New Roman"/>
        </w:rPr>
        <w:t>.</w:t>
      </w:r>
    </w:p>
    <w:p w14:paraId="16656837" w14:textId="77777777" w:rsidR="00496C5E" w:rsidRPr="001E6356" w:rsidRDefault="00F93D5C" w:rsidP="773C713C">
      <w:pPr>
        <w:pStyle w:val="Sraopastraipa"/>
        <w:numPr>
          <w:ilvl w:val="0"/>
          <w:numId w:val="3"/>
        </w:numPr>
        <w:tabs>
          <w:tab w:val="left" w:pos="993"/>
        </w:tabs>
        <w:spacing w:after="0"/>
        <w:ind w:left="0" w:firstLine="568"/>
        <w:rPr>
          <w:rFonts w:eastAsia="Times New Roman"/>
        </w:rPr>
      </w:pPr>
      <w:r w:rsidRPr="773C713C">
        <w:rPr>
          <w:rFonts w:eastAsia="Times New Roman"/>
        </w:rPr>
        <w:t>Gavus d</w:t>
      </w:r>
      <w:r w:rsidR="000662A9" w:rsidRPr="773C713C">
        <w:rPr>
          <w:rFonts w:eastAsia="Times New Roman"/>
        </w:rPr>
        <w:t>arbuotojo p</w:t>
      </w:r>
      <w:r w:rsidR="00496C5E" w:rsidRPr="773C713C">
        <w:rPr>
          <w:rFonts w:eastAsia="Times New Roman"/>
        </w:rPr>
        <w:t>rašym</w:t>
      </w:r>
      <w:r w:rsidRPr="773C713C">
        <w:rPr>
          <w:rFonts w:eastAsia="Times New Roman"/>
        </w:rPr>
        <w:t>ą</w:t>
      </w:r>
      <w:r w:rsidR="00496C5E" w:rsidRPr="773C713C">
        <w:rPr>
          <w:rFonts w:eastAsia="Times New Roman"/>
        </w:rPr>
        <w:t xml:space="preserve"> </w:t>
      </w:r>
      <w:r w:rsidR="002B014C" w:rsidRPr="773C713C">
        <w:rPr>
          <w:rFonts w:eastAsia="Times New Roman"/>
        </w:rPr>
        <w:t>pagal Aprašo 8</w:t>
      </w:r>
      <w:r w:rsidR="000662A9" w:rsidRPr="773C713C">
        <w:rPr>
          <w:rFonts w:eastAsia="Times New Roman"/>
        </w:rPr>
        <w:t xml:space="preserve"> punktą arba</w:t>
      </w:r>
      <w:r w:rsidR="008E42DA" w:rsidRPr="773C713C">
        <w:rPr>
          <w:rFonts w:eastAsia="Times New Roman"/>
        </w:rPr>
        <w:t xml:space="preserve"> </w:t>
      </w:r>
      <w:r w:rsidR="00B15D65" w:rsidRPr="773C713C">
        <w:rPr>
          <w:rFonts w:eastAsia="Times New Roman"/>
        </w:rPr>
        <w:t>P</w:t>
      </w:r>
      <w:r w:rsidR="008E42DA" w:rsidRPr="773C713C">
        <w:rPr>
          <w:rFonts w:eastAsia="Times New Roman"/>
        </w:rPr>
        <w:t xml:space="preserve">adalinio vadovo </w:t>
      </w:r>
      <w:r w:rsidR="00501430" w:rsidRPr="773C713C">
        <w:rPr>
          <w:rFonts w:eastAsia="Times New Roman"/>
        </w:rPr>
        <w:t>pa</w:t>
      </w:r>
      <w:r w:rsidR="008E42DA" w:rsidRPr="773C713C">
        <w:rPr>
          <w:rFonts w:eastAsia="Times New Roman"/>
        </w:rPr>
        <w:t>siūlym</w:t>
      </w:r>
      <w:r w:rsidRPr="773C713C">
        <w:rPr>
          <w:rFonts w:eastAsia="Times New Roman"/>
        </w:rPr>
        <w:t>ą</w:t>
      </w:r>
      <w:r w:rsidR="00BD6339" w:rsidRPr="773C713C">
        <w:rPr>
          <w:rFonts w:eastAsia="Times New Roman"/>
        </w:rPr>
        <w:t xml:space="preserve"> darbuotojui</w:t>
      </w:r>
      <w:r w:rsidR="008E42DA" w:rsidRPr="773C713C">
        <w:rPr>
          <w:rFonts w:eastAsia="Times New Roman"/>
        </w:rPr>
        <w:t xml:space="preserve"> </w:t>
      </w:r>
      <w:r w:rsidR="002B014C" w:rsidRPr="773C713C">
        <w:rPr>
          <w:rFonts w:eastAsia="Times New Roman"/>
        </w:rPr>
        <w:t>pagal Aprašo 9</w:t>
      </w:r>
      <w:r w:rsidR="004C0976" w:rsidRPr="773C713C">
        <w:rPr>
          <w:rFonts w:eastAsia="Times New Roman"/>
        </w:rPr>
        <w:t xml:space="preserve"> punktą</w:t>
      </w:r>
      <w:r w:rsidRPr="773C713C">
        <w:rPr>
          <w:rFonts w:eastAsia="Times New Roman"/>
        </w:rPr>
        <w:t>,</w:t>
      </w:r>
      <w:r w:rsidR="004C0976" w:rsidRPr="773C713C">
        <w:rPr>
          <w:rFonts w:eastAsia="Times New Roman"/>
        </w:rPr>
        <w:t xml:space="preserve"> </w:t>
      </w:r>
      <w:r w:rsidR="00496C5E" w:rsidRPr="773C713C">
        <w:rPr>
          <w:rFonts w:eastAsia="Times New Roman"/>
        </w:rPr>
        <w:t xml:space="preserve">Universiteto Centrinės administracijos </w:t>
      </w:r>
      <w:r w:rsidR="00496C5E" w:rsidRPr="773C713C">
        <w:rPr>
          <w:rFonts w:eastAsia="Times New Roman"/>
          <w:lang w:eastAsia="lt-LT"/>
        </w:rPr>
        <w:t>Personalo skyriu</w:t>
      </w:r>
      <w:r w:rsidRPr="773C713C">
        <w:rPr>
          <w:rFonts w:eastAsia="Times New Roman"/>
          <w:lang w:eastAsia="lt-LT"/>
        </w:rPr>
        <w:t>s</w:t>
      </w:r>
      <w:r w:rsidR="00496C5E" w:rsidRPr="773C713C">
        <w:rPr>
          <w:rFonts w:eastAsia="Times New Roman"/>
          <w:lang w:eastAsia="lt-LT"/>
        </w:rPr>
        <w:t xml:space="preserve"> (toliau – Personalo skyrius) ir Mokslo ir inovacijų departament</w:t>
      </w:r>
      <w:r w:rsidR="001E6356" w:rsidRPr="773C713C">
        <w:rPr>
          <w:rFonts w:eastAsia="Times New Roman"/>
          <w:lang w:eastAsia="lt-LT"/>
        </w:rPr>
        <w:t>as</w:t>
      </w:r>
      <w:r w:rsidRPr="773C713C">
        <w:rPr>
          <w:rFonts w:eastAsia="Times New Roman"/>
        </w:rPr>
        <w:t xml:space="preserve"> atlieka </w:t>
      </w:r>
      <w:r w:rsidR="00C65F38" w:rsidRPr="773C713C">
        <w:rPr>
          <w:rFonts w:eastAsia="Times New Roman"/>
        </w:rPr>
        <w:t xml:space="preserve">atitikties šio Aprašo II skyriuje numatytiems reikalavimams </w:t>
      </w:r>
      <w:r w:rsidRPr="773C713C">
        <w:rPr>
          <w:rFonts w:eastAsia="Times New Roman"/>
        </w:rPr>
        <w:t>patikrą</w:t>
      </w:r>
      <w:r w:rsidR="00496C5E" w:rsidRPr="773C713C">
        <w:rPr>
          <w:rFonts w:eastAsia="Times New Roman"/>
          <w:lang w:eastAsia="lt-LT"/>
        </w:rPr>
        <w:t>.</w:t>
      </w:r>
    </w:p>
    <w:p w14:paraId="76275B9E" w14:textId="77777777" w:rsidR="00575D60" w:rsidRPr="001E6356" w:rsidRDefault="004F113A" w:rsidP="773C713C">
      <w:pPr>
        <w:pStyle w:val="Sraopastraipa"/>
        <w:numPr>
          <w:ilvl w:val="0"/>
          <w:numId w:val="3"/>
        </w:numPr>
        <w:tabs>
          <w:tab w:val="left" w:pos="993"/>
        </w:tabs>
        <w:spacing w:after="0"/>
        <w:ind w:left="0" w:firstLine="568"/>
        <w:rPr>
          <w:rFonts w:eastAsia="Times New Roman"/>
        </w:rPr>
      </w:pPr>
      <w:r w:rsidRPr="773C713C">
        <w:rPr>
          <w:rFonts w:eastAsia="Times New Roman"/>
        </w:rPr>
        <w:t>Aprašo 8 ir 9 p</w:t>
      </w:r>
      <w:r w:rsidR="008D00D0" w:rsidRPr="773C713C">
        <w:rPr>
          <w:rFonts w:eastAsia="Times New Roman"/>
        </w:rPr>
        <w:t>unktuose</w:t>
      </w:r>
      <w:r w:rsidRPr="773C713C">
        <w:rPr>
          <w:rFonts w:eastAsia="Times New Roman"/>
        </w:rPr>
        <w:t xml:space="preserve"> numatytais pagrindais </w:t>
      </w:r>
      <w:r w:rsidR="00575D60" w:rsidRPr="773C713C">
        <w:rPr>
          <w:rFonts w:eastAsia="Times New Roman"/>
        </w:rPr>
        <w:t>Padalinio vadovas</w:t>
      </w:r>
      <w:r w:rsidR="00E4362D" w:rsidRPr="773C713C">
        <w:rPr>
          <w:rFonts w:eastAsia="Times New Roman"/>
        </w:rPr>
        <w:t xml:space="preserve"> teikia pasiūlymą </w:t>
      </w:r>
      <w:r w:rsidR="00575D60" w:rsidRPr="773C713C">
        <w:rPr>
          <w:rFonts w:eastAsia="Times New Roman"/>
        </w:rPr>
        <w:t xml:space="preserve">dėl klausimo svarstymo </w:t>
      </w:r>
      <w:r w:rsidR="006748C5" w:rsidRPr="773C713C">
        <w:rPr>
          <w:rFonts w:eastAsia="Times New Roman"/>
        </w:rPr>
        <w:t>P</w:t>
      </w:r>
      <w:r w:rsidR="002B014C" w:rsidRPr="773C713C">
        <w:rPr>
          <w:rFonts w:eastAsia="Times New Roman"/>
        </w:rPr>
        <w:t>adalinio taryboje.</w:t>
      </w:r>
    </w:p>
    <w:p w14:paraId="3CD52112" w14:textId="0BFA4626" w:rsidR="00E4362D" w:rsidRPr="001E6356" w:rsidRDefault="00E4362D" w:rsidP="773C713C">
      <w:pPr>
        <w:pStyle w:val="Sraopastraipa"/>
        <w:numPr>
          <w:ilvl w:val="0"/>
          <w:numId w:val="3"/>
        </w:numPr>
        <w:tabs>
          <w:tab w:val="left" w:pos="993"/>
        </w:tabs>
        <w:spacing w:after="0"/>
        <w:ind w:left="0" w:firstLine="567"/>
        <w:rPr>
          <w:rFonts w:eastAsia="Times New Roman"/>
        </w:rPr>
      </w:pPr>
      <w:r w:rsidRPr="6862AC76">
        <w:rPr>
          <w:rFonts w:eastAsia="Times New Roman"/>
        </w:rPr>
        <w:t>Padalinio Tarybos sprendimas dėl siūlymo suteikti pedagoginį vardą ir pretendento dokumentai turi būti pateikti Pedagoginių vardų teikimo</w:t>
      </w:r>
      <w:r w:rsidR="002420DC">
        <w:rPr>
          <w:rFonts w:eastAsia="Times New Roman"/>
        </w:rPr>
        <w:t xml:space="preserve"> komisijai likus ne mažiau kaip</w:t>
      </w:r>
      <w:r w:rsidRPr="6862AC76">
        <w:rPr>
          <w:rFonts w:eastAsia="Times New Roman"/>
        </w:rPr>
        <w:t xml:space="preserve"> 30 kalendorinių dienų iki Senato posėdžio, kuriame bus svarstom</w:t>
      </w:r>
      <w:r w:rsidR="68C6391C" w:rsidRPr="6862AC76">
        <w:rPr>
          <w:rFonts w:eastAsia="Times New Roman"/>
        </w:rPr>
        <w:t>as</w:t>
      </w:r>
      <w:r w:rsidRPr="6862AC76">
        <w:rPr>
          <w:rFonts w:eastAsia="Times New Roman"/>
        </w:rPr>
        <w:t xml:space="preserve"> pedagoginių vardų suteikimo klausima</w:t>
      </w:r>
    </w:p>
    <w:p w14:paraId="1D2ADF03" w14:textId="77777777" w:rsidR="00A71764" w:rsidRPr="001E6356" w:rsidRDefault="00A71764" w:rsidP="773C713C">
      <w:pPr>
        <w:pStyle w:val="Sraopastraipa"/>
        <w:numPr>
          <w:ilvl w:val="0"/>
          <w:numId w:val="3"/>
        </w:numPr>
        <w:tabs>
          <w:tab w:val="left" w:pos="1134"/>
        </w:tabs>
        <w:spacing w:after="0"/>
        <w:ind w:left="0" w:firstLine="567"/>
        <w:rPr>
          <w:rFonts w:eastAsia="Times New Roman"/>
        </w:rPr>
      </w:pPr>
      <w:r w:rsidRPr="773C713C">
        <w:rPr>
          <w:rFonts w:eastAsia="Times New Roman"/>
        </w:rPr>
        <w:t xml:space="preserve">Kandidatų gauti pedagoginį vardą dokumentus svarsto ir Rektoriui išvadas pateikia Universiteto pedagoginių vardų teikimo komisija (toliau – Komisija), kurią iš 7 narių (bent vienas iš Komisijos narių yra Universiteto studentų atstovybės deleguojamas asmuo) Rektoriaus teikimu sudaro ir </w:t>
      </w:r>
      <w:r w:rsidR="001E6356" w:rsidRPr="773C713C">
        <w:rPr>
          <w:rFonts w:eastAsia="Times New Roman"/>
        </w:rPr>
        <w:t>j</w:t>
      </w:r>
      <w:r w:rsidRPr="773C713C">
        <w:rPr>
          <w:rFonts w:eastAsia="Times New Roman"/>
        </w:rPr>
        <w:t>os pirmininką tvirtina Senatas:</w:t>
      </w:r>
    </w:p>
    <w:p w14:paraId="2B2C7CA5" w14:textId="77777777" w:rsidR="00A71764" w:rsidRPr="001E6356" w:rsidRDefault="00A71764" w:rsidP="773C713C">
      <w:pPr>
        <w:pStyle w:val="Sraopastraipa"/>
        <w:numPr>
          <w:ilvl w:val="1"/>
          <w:numId w:val="3"/>
        </w:numPr>
        <w:tabs>
          <w:tab w:val="left" w:pos="1134"/>
        </w:tabs>
        <w:spacing w:after="0"/>
        <w:ind w:left="0" w:firstLine="567"/>
        <w:rPr>
          <w:rFonts w:eastAsia="Times New Roman"/>
        </w:rPr>
      </w:pPr>
      <w:r w:rsidRPr="773C713C">
        <w:rPr>
          <w:rFonts w:eastAsia="Times New Roman"/>
        </w:rPr>
        <w:t>Komisijos pirmininko pavaduotoją iš Komisijos narių skiria Komisijos pirmininkas;</w:t>
      </w:r>
    </w:p>
    <w:p w14:paraId="75A58F76" w14:textId="77777777" w:rsidR="00A71764" w:rsidRPr="001E6356" w:rsidRDefault="00A71764" w:rsidP="773C713C">
      <w:pPr>
        <w:pStyle w:val="Sraopastraipa"/>
        <w:numPr>
          <w:ilvl w:val="1"/>
          <w:numId w:val="3"/>
        </w:numPr>
        <w:tabs>
          <w:tab w:val="left" w:pos="1134"/>
        </w:tabs>
        <w:spacing w:after="0"/>
        <w:ind w:left="0" w:firstLine="567"/>
        <w:rPr>
          <w:rFonts w:eastAsia="Times New Roman"/>
        </w:rPr>
      </w:pPr>
      <w:r w:rsidRPr="773C713C">
        <w:rPr>
          <w:rFonts w:eastAsia="Times New Roman"/>
        </w:rPr>
        <w:t>Komisijos veiklos forma yra posėdžiai. Komisijos posėdis yra teisėtas, kai jame dalyvauja ne mažiau kaip 2 / 3 Komisijos narių;</w:t>
      </w:r>
    </w:p>
    <w:p w14:paraId="06C3DE3E" w14:textId="0AF55F13" w:rsidR="00A71764" w:rsidRPr="001E6356" w:rsidRDefault="00A71764" w:rsidP="773C713C">
      <w:pPr>
        <w:pStyle w:val="Sraopastraipa"/>
        <w:numPr>
          <w:ilvl w:val="1"/>
          <w:numId w:val="3"/>
        </w:numPr>
        <w:tabs>
          <w:tab w:val="left" w:pos="1134"/>
        </w:tabs>
        <w:spacing w:after="0"/>
        <w:ind w:left="0" w:firstLine="567"/>
        <w:rPr>
          <w:rFonts w:eastAsia="Times New Roman"/>
        </w:rPr>
      </w:pPr>
      <w:r w:rsidRPr="773C713C">
        <w:rPr>
          <w:rFonts w:eastAsia="Times New Roman"/>
        </w:rPr>
        <w:t>Komisijos sprendimai priimami posėdyje dalyvaujančių Komisijos narių balsų dauguma. Komisijos narių balsams pasiskirsčius po lygiai, Komisijos pirmininko (jam nesant – Komisijos pirmininko pavaduotojo) balsas yra lemiamas;</w:t>
      </w:r>
    </w:p>
    <w:p w14:paraId="0DFB827C" w14:textId="77777777" w:rsidR="00A71764" w:rsidRPr="001E6356" w:rsidRDefault="00A71764" w:rsidP="773C713C">
      <w:pPr>
        <w:pStyle w:val="Sraopastraipa"/>
        <w:numPr>
          <w:ilvl w:val="1"/>
          <w:numId w:val="3"/>
        </w:numPr>
        <w:tabs>
          <w:tab w:val="left" w:pos="1134"/>
        </w:tabs>
        <w:spacing w:after="0"/>
        <w:ind w:left="0" w:firstLine="567"/>
        <w:rPr>
          <w:rFonts w:eastAsia="Times New Roman"/>
        </w:rPr>
      </w:pPr>
      <w:r w:rsidRPr="773C713C">
        <w:rPr>
          <w:rFonts w:eastAsia="Times New Roman"/>
        </w:rPr>
        <w:lastRenderedPageBreak/>
        <w:t>Komisijos posėdžiai yra protokoluojami. Protokolą parengia Komisijos pirmininko paskirtas posėdžio sekretorius. Protokolą pasirašo Komisijos pirmininkas (jam nesant – Komisijos pirmininko pavaduotojas) ir posėdžio sekretorius.</w:t>
      </w:r>
    </w:p>
    <w:p w14:paraId="464AADA5" w14:textId="77777777" w:rsidR="00E4362D" w:rsidRPr="001E6356" w:rsidRDefault="0047633E" w:rsidP="773C713C">
      <w:pPr>
        <w:pStyle w:val="Sraopastraipa"/>
        <w:numPr>
          <w:ilvl w:val="0"/>
          <w:numId w:val="3"/>
        </w:numPr>
        <w:tabs>
          <w:tab w:val="left" w:pos="1134"/>
        </w:tabs>
        <w:spacing w:after="0"/>
        <w:ind w:left="0" w:firstLine="567"/>
        <w:rPr>
          <w:rFonts w:eastAsia="Times New Roman"/>
        </w:rPr>
      </w:pPr>
      <w:r w:rsidRPr="773C713C">
        <w:rPr>
          <w:rFonts w:eastAsia="Times New Roman"/>
        </w:rPr>
        <w:t xml:space="preserve">Atsižvelgdamas į Komisijos išvadą, </w:t>
      </w:r>
      <w:r w:rsidR="00E4362D" w:rsidRPr="773C713C">
        <w:rPr>
          <w:rFonts w:eastAsia="Times New Roman"/>
        </w:rPr>
        <w:t>Rektorius teikia teikimą Senatui dėl pedagoginių vardų suteikimo kartu su Senato nutarimo projektu Senato darbo reglamente nustatyta tvarka.</w:t>
      </w:r>
    </w:p>
    <w:p w14:paraId="5CC7F1FA" w14:textId="77777777" w:rsidR="42E05C32" w:rsidRPr="001E6356" w:rsidRDefault="006D70D2" w:rsidP="773C713C">
      <w:pPr>
        <w:pStyle w:val="Sraopastraipa"/>
        <w:numPr>
          <w:ilvl w:val="0"/>
          <w:numId w:val="3"/>
        </w:numPr>
        <w:tabs>
          <w:tab w:val="left" w:pos="993"/>
        </w:tabs>
        <w:spacing w:after="0"/>
        <w:ind w:left="0" w:firstLine="567"/>
        <w:rPr>
          <w:rFonts w:eastAsia="Times New Roman"/>
        </w:rPr>
      </w:pPr>
      <w:r w:rsidRPr="773C713C">
        <w:rPr>
          <w:rFonts w:eastAsia="Times New Roman"/>
          <w:lang w:eastAsia="lt-LT"/>
        </w:rPr>
        <w:t xml:space="preserve">Senatas priima sprendimą </w:t>
      </w:r>
      <w:r w:rsidR="0061443E" w:rsidRPr="773C713C">
        <w:rPr>
          <w:rFonts w:eastAsia="Times New Roman"/>
          <w:lang w:eastAsia="lt-LT"/>
        </w:rPr>
        <w:t xml:space="preserve">dėl </w:t>
      </w:r>
      <w:r w:rsidRPr="773C713C">
        <w:rPr>
          <w:rFonts w:eastAsia="Times New Roman"/>
          <w:lang w:eastAsia="lt-LT"/>
        </w:rPr>
        <w:t>Universiteto profesoriaus ar docento pedagogin</w:t>
      </w:r>
      <w:r w:rsidR="008065D0" w:rsidRPr="773C713C">
        <w:rPr>
          <w:rFonts w:eastAsia="Times New Roman"/>
          <w:lang w:eastAsia="lt-LT"/>
        </w:rPr>
        <w:t>io</w:t>
      </w:r>
      <w:r w:rsidRPr="773C713C">
        <w:rPr>
          <w:rFonts w:eastAsia="Times New Roman"/>
          <w:lang w:eastAsia="lt-LT"/>
        </w:rPr>
        <w:t xml:space="preserve"> vard</w:t>
      </w:r>
      <w:r w:rsidR="0061443E" w:rsidRPr="773C713C">
        <w:rPr>
          <w:rFonts w:eastAsia="Times New Roman"/>
          <w:lang w:eastAsia="lt-LT"/>
        </w:rPr>
        <w:t>o suteikimo</w:t>
      </w:r>
      <w:r w:rsidRPr="773C713C">
        <w:rPr>
          <w:rFonts w:eastAsia="Times New Roman"/>
          <w:lang w:eastAsia="lt-LT"/>
        </w:rPr>
        <w:t xml:space="preserve">. </w:t>
      </w:r>
      <w:r w:rsidR="003E33F9" w:rsidRPr="773C713C">
        <w:rPr>
          <w:rFonts w:eastAsia="Times New Roman"/>
        </w:rPr>
        <w:t xml:space="preserve">Senatui </w:t>
      </w:r>
      <w:r w:rsidR="00AA0C8E" w:rsidRPr="773C713C">
        <w:rPr>
          <w:rFonts w:eastAsia="Times New Roman"/>
        </w:rPr>
        <w:t>nusprendus</w:t>
      </w:r>
      <w:r w:rsidR="003E33F9" w:rsidRPr="773C713C">
        <w:rPr>
          <w:rFonts w:eastAsia="Times New Roman"/>
        </w:rPr>
        <w:t xml:space="preserve"> suteikti</w:t>
      </w:r>
      <w:r w:rsidR="00AA0C8E" w:rsidRPr="773C713C">
        <w:rPr>
          <w:rFonts w:eastAsia="Times New Roman"/>
        </w:rPr>
        <w:t xml:space="preserve"> </w:t>
      </w:r>
      <w:r w:rsidR="00380E93" w:rsidRPr="773C713C">
        <w:rPr>
          <w:rFonts w:eastAsia="Times New Roman"/>
        </w:rPr>
        <w:t>darbuotojui</w:t>
      </w:r>
      <w:r w:rsidR="00AA0C8E" w:rsidRPr="773C713C">
        <w:rPr>
          <w:rFonts w:eastAsia="Times New Roman"/>
        </w:rPr>
        <w:t xml:space="preserve"> </w:t>
      </w:r>
      <w:r w:rsidR="58EC3B1D" w:rsidRPr="773C713C">
        <w:rPr>
          <w:rFonts w:eastAsia="Times New Roman"/>
        </w:rPr>
        <w:t>U</w:t>
      </w:r>
      <w:r w:rsidR="42E05C32" w:rsidRPr="773C713C">
        <w:rPr>
          <w:rFonts w:eastAsia="Times New Roman"/>
        </w:rPr>
        <w:t>niversiteto profesori</w:t>
      </w:r>
      <w:r w:rsidR="002E427A" w:rsidRPr="773C713C">
        <w:rPr>
          <w:rFonts w:eastAsia="Times New Roman"/>
        </w:rPr>
        <w:t>aus ar docento pedagoginį vardą</w:t>
      </w:r>
      <w:r w:rsidR="003530C7" w:rsidRPr="773C713C">
        <w:rPr>
          <w:rFonts w:eastAsia="Times New Roman"/>
        </w:rPr>
        <w:t>, Personalo skyrius parengia ir pateikia darbuotojui Rektoriaus pasirašytą</w:t>
      </w:r>
      <w:r w:rsidR="002E427A" w:rsidRPr="773C713C">
        <w:rPr>
          <w:rFonts w:eastAsia="Times New Roman"/>
        </w:rPr>
        <w:t xml:space="preserve"> </w:t>
      </w:r>
      <w:r w:rsidR="0088182E" w:rsidRPr="773C713C">
        <w:rPr>
          <w:rFonts w:eastAsia="Times New Roman"/>
        </w:rPr>
        <w:t>U</w:t>
      </w:r>
      <w:r w:rsidR="42E05C32" w:rsidRPr="773C713C">
        <w:rPr>
          <w:rFonts w:eastAsia="Times New Roman"/>
        </w:rPr>
        <w:t>niversiteto profesoriaus ar docento atestat</w:t>
      </w:r>
      <w:r w:rsidR="003530C7" w:rsidRPr="773C713C">
        <w:rPr>
          <w:rFonts w:eastAsia="Times New Roman"/>
        </w:rPr>
        <w:t>ą</w:t>
      </w:r>
      <w:r w:rsidR="42E05C32" w:rsidRPr="773C713C">
        <w:rPr>
          <w:rFonts w:eastAsia="Times New Roman"/>
        </w:rPr>
        <w:t>, kur</w:t>
      </w:r>
      <w:r w:rsidR="003530C7" w:rsidRPr="773C713C">
        <w:rPr>
          <w:rFonts w:eastAsia="Times New Roman"/>
        </w:rPr>
        <w:t>is patvirtinta profesoriaus ar docento vardo suteikimą.</w:t>
      </w:r>
      <w:r w:rsidR="003139BF" w:rsidRPr="773C713C">
        <w:rPr>
          <w:rFonts w:eastAsia="Times New Roman"/>
        </w:rPr>
        <w:t xml:space="preserve"> Išduotų Universiteto profesoriaus ir docento atestatų kopijos saugomos Personalo skyriuje darbuotojų asmens bylose Universitete nustatyta tvarka.</w:t>
      </w:r>
    </w:p>
    <w:p w14:paraId="5E948F80" w14:textId="77777777" w:rsidR="00587D1A" w:rsidRPr="001E6356" w:rsidRDefault="004712CE" w:rsidP="773C713C">
      <w:pPr>
        <w:pStyle w:val="Sraopastraipa"/>
        <w:numPr>
          <w:ilvl w:val="0"/>
          <w:numId w:val="3"/>
        </w:numPr>
        <w:tabs>
          <w:tab w:val="left" w:pos="1134"/>
        </w:tabs>
        <w:spacing w:after="0"/>
        <w:ind w:left="0" w:firstLine="709"/>
        <w:rPr>
          <w:rFonts w:eastAsia="Times New Roman"/>
        </w:rPr>
      </w:pPr>
      <w:r w:rsidRPr="773C713C">
        <w:rPr>
          <w:rFonts w:eastAsia="Times New Roman"/>
        </w:rPr>
        <w:t xml:space="preserve">Personalo skyrius tvarko profesoriaus ir docento atestatų išdavimo apskaitą. </w:t>
      </w:r>
      <w:r w:rsidR="00587D1A" w:rsidRPr="773C713C">
        <w:rPr>
          <w:rFonts w:eastAsia="Times New Roman"/>
        </w:rPr>
        <w:t>Universiteto pedagoginių profesoriaus ar docento vardų atestatai registruojami atestatų registracijos ir išdavimo žurnaluose. Atestatų blankai, jų apskaitos dokumentai, atestatų registravimo ir išdavimo žurnalai saugomi Universitete nustatyta tvarka.</w:t>
      </w:r>
    </w:p>
    <w:p w14:paraId="4634961F" w14:textId="77777777" w:rsidR="42E05C32" w:rsidRPr="001E6356" w:rsidRDefault="42E05C32" w:rsidP="773C713C">
      <w:pPr>
        <w:pStyle w:val="Sraopastraipa"/>
        <w:numPr>
          <w:ilvl w:val="0"/>
          <w:numId w:val="3"/>
        </w:numPr>
        <w:tabs>
          <w:tab w:val="left" w:pos="1134"/>
        </w:tabs>
        <w:spacing w:after="0"/>
        <w:ind w:left="0" w:firstLine="709"/>
        <w:rPr>
          <w:rFonts w:eastAsia="Times New Roman"/>
        </w:rPr>
      </w:pPr>
      <w:r w:rsidRPr="773C713C">
        <w:rPr>
          <w:rFonts w:eastAsia="Times New Roman"/>
        </w:rPr>
        <w:t xml:space="preserve">Personalo </w:t>
      </w:r>
      <w:r w:rsidR="00C25F7A" w:rsidRPr="773C713C">
        <w:rPr>
          <w:rFonts w:eastAsia="Times New Roman"/>
        </w:rPr>
        <w:t>valdymo</w:t>
      </w:r>
      <w:r w:rsidR="00633B39" w:rsidRPr="773C713C">
        <w:rPr>
          <w:rFonts w:eastAsia="Times New Roman"/>
        </w:rPr>
        <w:t xml:space="preserve"> informacinėje</w:t>
      </w:r>
      <w:r w:rsidR="004B11A0" w:rsidRPr="773C713C">
        <w:rPr>
          <w:rFonts w:eastAsia="Times New Roman"/>
        </w:rPr>
        <w:t xml:space="preserve"> sistemoje </w:t>
      </w:r>
      <w:r w:rsidR="000C74E2" w:rsidRPr="773C713C">
        <w:rPr>
          <w:rFonts w:eastAsia="Times New Roman"/>
        </w:rPr>
        <w:t>kaupiama</w:t>
      </w:r>
      <w:r w:rsidR="004B11A0" w:rsidRPr="773C713C">
        <w:rPr>
          <w:rFonts w:eastAsia="Times New Roman"/>
        </w:rPr>
        <w:t xml:space="preserve"> </w:t>
      </w:r>
      <w:r w:rsidR="00C25F7A" w:rsidRPr="773C713C">
        <w:rPr>
          <w:rFonts w:eastAsia="Times New Roman"/>
        </w:rPr>
        <w:t xml:space="preserve">informacija apie </w:t>
      </w:r>
      <w:r w:rsidR="00390BDA" w:rsidRPr="773C713C">
        <w:rPr>
          <w:rFonts w:eastAsia="Times New Roman"/>
        </w:rPr>
        <w:t xml:space="preserve">Universiteto darbuotojams </w:t>
      </w:r>
      <w:r w:rsidR="00C25F7A" w:rsidRPr="773C713C">
        <w:rPr>
          <w:rFonts w:eastAsia="Times New Roman"/>
        </w:rPr>
        <w:t>suteiktus pedagoginius vardus. K</w:t>
      </w:r>
      <w:r w:rsidR="0088182E" w:rsidRPr="773C713C">
        <w:rPr>
          <w:rFonts w:eastAsia="Times New Roman"/>
        </w:rPr>
        <w:t xml:space="preserve">andidatų </w:t>
      </w:r>
      <w:r w:rsidRPr="773C713C">
        <w:rPr>
          <w:rFonts w:eastAsia="Times New Roman"/>
        </w:rPr>
        <w:t xml:space="preserve">dokumentai </w:t>
      </w:r>
      <w:r w:rsidR="00F3444C" w:rsidRPr="773C713C">
        <w:rPr>
          <w:rFonts w:eastAsia="Times New Roman"/>
        </w:rPr>
        <w:t xml:space="preserve"> </w:t>
      </w:r>
      <w:r w:rsidRPr="773C713C">
        <w:rPr>
          <w:rFonts w:eastAsia="Times New Roman"/>
        </w:rPr>
        <w:t>pedagoginiams vardams gauti</w:t>
      </w:r>
      <w:r w:rsidR="00F3444C" w:rsidRPr="773C713C">
        <w:rPr>
          <w:rFonts w:eastAsia="Times New Roman"/>
        </w:rPr>
        <w:t xml:space="preserve"> pridedami prie Komisijos protokolo ir saugomi Universiteto dokumentų valdymo sistemoje</w:t>
      </w:r>
      <w:r w:rsidR="000C74E2" w:rsidRPr="773C713C">
        <w:rPr>
          <w:rFonts w:eastAsia="Times New Roman"/>
        </w:rPr>
        <w:t xml:space="preserve"> Universitete nustatyta tvarka</w:t>
      </w:r>
      <w:r w:rsidRPr="773C713C">
        <w:rPr>
          <w:rFonts w:eastAsia="Times New Roman"/>
        </w:rPr>
        <w:t>.</w:t>
      </w:r>
    </w:p>
    <w:p w14:paraId="41C8F396" w14:textId="77777777" w:rsidR="008D00D0" w:rsidRPr="001E6356" w:rsidRDefault="008D00D0" w:rsidP="4F4896C6">
      <w:pPr>
        <w:spacing w:after="0" w:line="240" w:lineRule="auto"/>
        <w:jc w:val="center"/>
        <w:rPr>
          <w:rFonts w:ascii="Times New Roman" w:eastAsia="Times New Roman" w:hAnsi="Times New Roman" w:cs="Times New Roman"/>
          <w:sz w:val="24"/>
          <w:szCs w:val="24"/>
          <w:lang w:val="lt-LT"/>
        </w:rPr>
      </w:pPr>
    </w:p>
    <w:p w14:paraId="5CE1A49C" w14:textId="77777777" w:rsidR="005818A2" w:rsidRPr="001E6356" w:rsidRDefault="21DB9AC6" w:rsidP="4F4896C6">
      <w:pPr>
        <w:spacing w:after="0" w:line="240" w:lineRule="auto"/>
        <w:jc w:val="center"/>
        <w:rPr>
          <w:rFonts w:ascii="Times New Roman" w:eastAsia="Times New Roman" w:hAnsi="Times New Roman" w:cs="Times New Roman"/>
          <w:sz w:val="24"/>
          <w:szCs w:val="24"/>
          <w:lang w:val="lt-LT"/>
        </w:rPr>
      </w:pPr>
      <w:r w:rsidRPr="001E6356">
        <w:rPr>
          <w:rFonts w:ascii="Times New Roman" w:eastAsia="Times New Roman" w:hAnsi="Times New Roman" w:cs="Times New Roman"/>
          <w:sz w:val="24"/>
          <w:szCs w:val="24"/>
          <w:lang w:val="lt-LT"/>
        </w:rPr>
        <w:t>_______________________</w:t>
      </w:r>
    </w:p>
    <w:p w14:paraId="72A3D3EC" w14:textId="77777777" w:rsidR="21DB9AC6" w:rsidRPr="001E6356" w:rsidRDefault="21DB9AC6" w:rsidP="4F4896C6">
      <w:pPr>
        <w:spacing w:after="0" w:line="240" w:lineRule="auto"/>
        <w:rPr>
          <w:rFonts w:ascii="Times New Roman" w:eastAsia="Times New Roman" w:hAnsi="Times New Roman" w:cs="Times New Roman"/>
          <w:sz w:val="24"/>
          <w:szCs w:val="24"/>
          <w:lang w:val="lt-LT"/>
        </w:rPr>
      </w:pPr>
    </w:p>
    <w:sectPr w:rsidR="21DB9AC6" w:rsidRPr="001E6356" w:rsidSect="00442A41">
      <w:headerReference w:type="default" r:id="rId11"/>
      <w:footerReference w:type="default" r:id="rId12"/>
      <w:pgSz w:w="11906" w:h="16838"/>
      <w:pgMar w:top="1440" w:right="1440" w:bottom="156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43891C" w16cex:dateUtc="2021-05-10T07:27:00Z"/>
  <w16cex:commentExtensible w16cex:durableId="24438936" w16cex:dateUtc="2021-05-10T07:28:00Z"/>
  <w16cex:commentExtensible w16cex:durableId="2443835E" w16cex:dateUtc="2021-05-10T07:03:00Z"/>
  <w16cex:commentExtensible w16cex:durableId="24438889" w16cex:dateUtc="2021-05-10T07:25:00Z"/>
  <w16cex:commentExtensible w16cex:durableId="244388BB" w16cex:dateUtc="2021-05-10T07:26:00Z"/>
  <w16cex:commentExtensible w16cex:durableId="244388D9" w16cex:dateUtc="2021-05-10T07:26:00Z"/>
  <w16cex:commentExtensible w16cex:durableId="244388F1" w16cex:dateUtc="2021-05-10T07:26:00Z"/>
  <w16cex:commentExtensible w16cex:durableId="244388FA" w16cex:dateUtc="2021-05-10T07:27:00Z"/>
  <w16cex:commentExtensible w16cex:durableId="08AC5938" w16cex:dateUtc="2021-05-10T10:48:20.608Z"/>
  <w16cex:commentExtensible w16cex:durableId="6DC54AB3" w16cex:dateUtc="2021-05-10T10:49:12.743Z"/>
  <w16cex:commentExtensible w16cex:durableId="2D4D3636" w16cex:dateUtc="2021-05-10T10:51:54.571Z"/>
  <w16cex:commentExtensible w16cex:durableId="67DBCD22" w16cex:dateUtc="2021-05-10T11:10:08.68Z"/>
  <w16cex:commentExtensible w16cex:durableId="0D0E85B0" w16cex:dateUtc="2021-05-10T11:12:48.279Z"/>
  <w16cex:commentExtensible w16cex:durableId="23804EF1" w16cex:dateUtc="2021-05-10T11:16:17.387Z"/>
  <w16cex:commentExtensible w16cex:durableId="391F7320" w16cex:dateUtc="2021-05-10T11:17:51.669Z"/>
  <w16cex:commentExtensible w16cex:durableId="06759236" w16cex:dateUtc="2021-05-17T07:52:35.842Z"/>
  <w16cex:commentExtensible w16cex:durableId="4DEA62C1" w16cex:dateUtc="2021-05-20T17:35:24.399Z"/>
  <w16cex:commentExtensible w16cex:durableId="028B0953" w16cex:dateUtc="2021-05-20T18:25:55.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BEC1E" w14:textId="77777777" w:rsidR="00334AA5" w:rsidRDefault="00334AA5">
      <w:pPr>
        <w:spacing w:after="0" w:line="240" w:lineRule="auto"/>
      </w:pPr>
      <w:r>
        <w:separator/>
      </w:r>
    </w:p>
  </w:endnote>
  <w:endnote w:type="continuationSeparator" w:id="0">
    <w:p w14:paraId="7A14345F" w14:textId="77777777" w:rsidR="00334AA5" w:rsidRDefault="00334AA5">
      <w:pPr>
        <w:spacing w:after="0" w:line="240" w:lineRule="auto"/>
      </w:pPr>
      <w:r>
        <w:continuationSeparator/>
      </w:r>
    </w:p>
  </w:endnote>
  <w:endnote w:type="continuationNotice" w:id="1">
    <w:p w14:paraId="101BD3E2" w14:textId="77777777" w:rsidR="00334AA5" w:rsidRDefault="00334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154931" w14:paraId="0D0B940D" w14:textId="77777777" w:rsidTr="2CD4CD48">
      <w:tc>
        <w:tcPr>
          <w:tcW w:w="3005" w:type="dxa"/>
        </w:tcPr>
        <w:p w14:paraId="0E27B00A" w14:textId="77777777" w:rsidR="00154931" w:rsidRDefault="00154931" w:rsidP="2CD4CD48">
          <w:pPr>
            <w:pStyle w:val="Antrats"/>
            <w:ind w:left="-115"/>
          </w:pPr>
        </w:p>
      </w:tc>
      <w:tc>
        <w:tcPr>
          <w:tcW w:w="3005" w:type="dxa"/>
        </w:tcPr>
        <w:p w14:paraId="60061E4C" w14:textId="77777777" w:rsidR="00154931" w:rsidRDefault="00154931" w:rsidP="2CD4CD48">
          <w:pPr>
            <w:pStyle w:val="Antrats"/>
            <w:jc w:val="center"/>
          </w:pPr>
        </w:p>
      </w:tc>
      <w:tc>
        <w:tcPr>
          <w:tcW w:w="3005" w:type="dxa"/>
        </w:tcPr>
        <w:p w14:paraId="44EAFD9C" w14:textId="77777777" w:rsidR="00154931" w:rsidRDefault="00154931" w:rsidP="2CD4CD48">
          <w:pPr>
            <w:pStyle w:val="Antrats"/>
            <w:ind w:right="-115"/>
            <w:jc w:val="right"/>
          </w:pPr>
        </w:p>
      </w:tc>
    </w:tr>
  </w:tbl>
  <w:p w14:paraId="4B94D5A5" w14:textId="77777777" w:rsidR="00154931" w:rsidRDefault="00154931" w:rsidP="2CD4CD4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36B2F" w14:textId="77777777" w:rsidR="00334AA5" w:rsidRDefault="00334AA5">
      <w:pPr>
        <w:spacing w:after="0" w:line="240" w:lineRule="auto"/>
      </w:pPr>
      <w:r>
        <w:separator/>
      </w:r>
    </w:p>
  </w:footnote>
  <w:footnote w:type="continuationSeparator" w:id="0">
    <w:p w14:paraId="18F8E013" w14:textId="77777777" w:rsidR="00334AA5" w:rsidRDefault="00334AA5">
      <w:pPr>
        <w:spacing w:after="0" w:line="240" w:lineRule="auto"/>
      </w:pPr>
      <w:r>
        <w:continuationSeparator/>
      </w:r>
    </w:p>
  </w:footnote>
  <w:footnote w:type="continuationNotice" w:id="1">
    <w:p w14:paraId="3B72E752" w14:textId="77777777" w:rsidR="00334AA5" w:rsidRDefault="00334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55410806"/>
      <w:docPartObj>
        <w:docPartGallery w:val="Page Numbers (Top of Page)"/>
        <w:docPartUnique/>
      </w:docPartObj>
    </w:sdtPr>
    <w:sdtEndPr>
      <w:rPr>
        <w:noProof/>
      </w:rPr>
    </w:sdtEndPr>
    <w:sdtContent>
      <w:p w14:paraId="50230CC7" w14:textId="6B298111" w:rsidR="00154931" w:rsidRPr="00976D54" w:rsidRDefault="00154931">
        <w:pPr>
          <w:pStyle w:val="Antrats"/>
          <w:jc w:val="center"/>
          <w:rPr>
            <w:rFonts w:ascii="Times New Roman" w:hAnsi="Times New Roman" w:cs="Times New Roman"/>
            <w:sz w:val="24"/>
            <w:szCs w:val="24"/>
          </w:rPr>
        </w:pPr>
        <w:r w:rsidRPr="00976D54">
          <w:rPr>
            <w:rFonts w:ascii="Times New Roman" w:hAnsi="Times New Roman" w:cs="Times New Roman"/>
            <w:sz w:val="24"/>
            <w:szCs w:val="24"/>
          </w:rPr>
          <w:fldChar w:fldCharType="begin"/>
        </w:r>
        <w:r w:rsidRPr="00976D54">
          <w:rPr>
            <w:rFonts w:ascii="Times New Roman" w:hAnsi="Times New Roman" w:cs="Times New Roman"/>
            <w:sz w:val="24"/>
            <w:szCs w:val="24"/>
          </w:rPr>
          <w:instrText xml:space="preserve"> PAGE   \* MERGEFORMAT </w:instrText>
        </w:r>
        <w:r w:rsidRPr="00976D54">
          <w:rPr>
            <w:rFonts w:ascii="Times New Roman" w:hAnsi="Times New Roman" w:cs="Times New Roman"/>
            <w:sz w:val="24"/>
            <w:szCs w:val="24"/>
          </w:rPr>
          <w:fldChar w:fldCharType="separate"/>
        </w:r>
        <w:r w:rsidR="00C829DC">
          <w:rPr>
            <w:rFonts w:ascii="Times New Roman" w:hAnsi="Times New Roman" w:cs="Times New Roman"/>
            <w:noProof/>
            <w:sz w:val="24"/>
            <w:szCs w:val="24"/>
          </w:rPr>
          <w:t>3</w:t>
        </w:r>
        <w:r w:rsidRPr="00976D54">
          <w:rPr>
            <w:rFonts w:ascii="Times New Roman" w:hAnsi="Times New Roman" w:cs="Times New Roman"/>
            <w:noProof/>
            <w:sz w:val="24"/>
            <w:szCs w:val="24"/>
          </w:rPr>
          <w:fldChar w:fldCharType="end"/>
        </w:r>
      </w:p>
    </w:sdtContent>
  </w:sdt>
  <w:p w14:paraId="3DEEC669" w14:textId="77777777" w:rsidR="00154931" w:rsidRDefault="00154931" w:rsidP="2CD4CD4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474C"/>
    <w:multiLevelType w:val="hybridMultilevel"/>
    <w:tmpl w:val="DE0609C2"/>
    <w:lvl w:ilvl="0" w:tplc="D398E9E4">
      <w:start w:val="1"/>
      <w:numFmt w:val="bullet"/>
      <w:lvlText w:val=""/>
      <w:lvlJc w:val="left"/>
      <w:pPr>
        <w:ind w:left="720" w:hanging="360"/>
      </w:pPr>
      <w:rPr>
        <w:rFonts w:ascii="Symbol" w:hAnsi="Symbol" w:hint="default"/>
      </w:rPr>
    </w:lvl>
    <w:lvl w:ilvl="1" w:tplc="60481744">
      <w:start w:val="1"/>
      <w:numFmt w:val="bullet"/>
      <w:lvlText w:val="o"/>
      <w:lvlJc w:val="left"/>
      <w:pPr>
        <w:ind w:left="1440" w:hanging="360"/>
      </w:pPr>
      <w:rPr>
        <w:rFonts w:ascii="Courier New" w:hAnsi="Courier New" w:hint="default"/>
      </w:rPr>
    </w:lvl>
    <w:lvl w:ilvl="2" w:tplc="E7600CE2">
      <w:start w:val="1"/>
      <w:numFmt w:val="bullet"/>
      <w:lvlText w:val=""/>
      <w:lvlJc w:val="left"/>
      <w:pPr>
        <w:ind w:left="2160" w:hanging="360"/>
      </w:pPr>
      <w:rPr>
        <w:rFonts w:ascii="Wingdings" w:hAnsi="Wingdings" w:hint="default"/>
      </w:rPr>
    </w:lvl>
    <w:lvl w:ilvl="3" w:tplc="9DF8A216">
      <w:start w:val="1"/>
      <w:numFmt w:val="bullet"/>
      <w:lvlText w:val=""/>
      <w:lvlJc w:val="left"/>
      <w:pPr>
        <w:ind w:left="2880" w:hanging="360"/>
      </w:pPr>
      <w:rPr>
        <w:rFonts w:ascii="Symbol" w:hAnsi="Symbol" w:hint="default"/>
      </w:rPr>
    </w:lvl>
    <w:lvl w:ilvl="4" w:tplc="CB840C56">
      <w:start w:val="1"/>
      <w:numFmt w:val="bullet"/>
      <w:lvlText w:val="o"/>
      <w:lvlJc w:val="left"/>
      <w:pPr>
        <w:ind w:left="3600" w:hanging="360"/>
      </w:pPr>
      <w:rPr>
        <w:rFonts w:ascii="Courier New" w:hAnsi="Courier New" w:hint="default"/>
      </w:rPr>
    </w:lvl>
    <w:lvl w:ilvl="5" w:tplc="96A6D4B2">
      <w:start w:val="1"/>
      <w:numFmt w:val="bullet"/>
      <w:lvlText w:val=""/>
      <w:lvlJc w:val="left"/>
      <w:pPr>
        <w:ind w:left="4320" w:hanging="360"/>
      </w:pPr>
      <w:rPr>
        <w:rFonts w:ascii="Wingdings" w:hAnsi="Wingdings" w:hint="default"/>
      </w:rPr>
    </w:lvl>
    <w:lvl w:ilvl="6" w:tplc="6CE85D1C">
      <w:start w:val="1"/>
      <w:numFmt w:val="bullet"/>
      <w:lvlText w:val=""/>
      <w:lvlJc w:val="left"/>
      <w:pPr>
        <w:ind w:left="5040" w:hanging="360"/>
      </w:pPr>
      <w:rPr>
        <w:rFonts w:ascii="Symbol" w:hAnsi="Symbol" w:hint="default"/>
      </w:rPr>
    </w:lvl>
    <w:lvl w:ilvl="7" w:tplc="634CBF06">
      <w:start w:val="1"/>
      <w:numFmt w:val="bullet"/>
      <w:lvlText w:val="o"/>
      <w:lvlJc w:val="left"/>
      <w:pPr>
        <w:ind w:left="5760" w:hanging="360"/>
      </w:pPr>
      <w:rPr>
        <w:rFonts w:ascii="Courier New" w:hAnsi="Courier New" w:hint="default"/>
      </w:rPr>
    </w:lvl>
    <w:lvl w:ilvl="8" w:tplc="CDC0FCD0">
      <w:start w:val="1"/>
      <w:numFmt w:val="bullet"/>
      <w:lvlText w:val=""/>
      <w:lvlJc w:val="left"/>
      <w:pPr>
        <w:ind w:left="6480" w:hanging="360"/>
      </w:pPr>
      <w:rPr>
        <w:rFonts w:ascii="Wingdings" w:hAnsi="Wingdings" w:hint="default"/>
      </w:rPr>
    </w:lvl>
  </w:abstractNum>
  <w:abstractNum w:abstractNumId="1" w15:restartNumberingAfterBreak="0">
    <w:nsid w:val="114235FE"/>
    <w:multiLevelType w:val="multilevel"/>
    <w:tmpl w:val="293AE0C4"/>
    <w:lvl w:ilvl="0">
      <w:start w:val="1"/>
      <w:numFmt w:val="decimal"/>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CD06B5F"/>
    <w:multiLevelType w:val="hybridMultilevel"/>
    <w:tmpl w:val="F3605778"/>
    <w:lvl w:ilvl="0" w:tplc="1D021BCA">
      <w:start w:val="1"/>
      <w:numFmt w:val="bullet"/>
      <w:lvlText w:val=""/>
      <w:lvlJc w:val="left"/>
      <w:pPr>
        <w:ind w:left="720" w:hanging="360"/>
      </w:pPr>
      <w:rPr>
        <w:rFonts w:ascii="Symbol" w:hAnsi="Symbol" w:hint="default"/>
      </w:rPr>
    </w:lvl>
    <w:lvl w:ilvl="1" w:tplc="98E06098">
      <w:start w:val="1"/>
      <w:numFmt w:val="bullet"/>
      <w:lvlText w:val="o"/>
      <w:lvlJc w:val="left"/>
      <w:pPr>
        <w:ind w:left="1440" w:hanging="360"/>
      </w:pPr>
      <w:rPr>
        <w:rFonts w:ascii="Courier New" w:hAnsi="Courier New" w:hint="default"/>
      </w:rPr>
    </w:lvl>
    <w:lvl w:ilvl="2" w:tplc="06D685A8">
      <w:start w:val="1"/>
      <w:numFmt w:val="bullet"/>
      <w:lvlText w:val=""/>
      <w:lvlJc w:val="left"/>
      <w:pPr>
        <w:ind w:left="2160" w:hanging="360"/>
      </w:pPr>
      <w:rPr>
        <w:rFonts w:ascii="Wingdings" w:hAnsi="Wingdings" w:hint="default"/>
      </w:rPr>
    </w:lvl>
    <w:lvl w:ilvl="3" w:tplc="F2E04424">
      <w:start w:val="1"/>
      <w:numFmt w:val="bullet"/>
      <w:lvlText w:val=""/>
      <w:lvlJc w:val="left"/>
      <w:pPr>
        <w:ind w:left="2880" w:hanging="360"/>
      </w:pPr>
      <w:rPr>
        <w:rFonts w:ascii="Symbol" w:hAnsi="Symbol" w:hint="default"/>
      </w:rPr>
    </w:lvl>
    <w:lvl w:ilvl="4" w:tplc="A33010B0">
      <w:start w:val="1"/>
      <w:numFmt w:val="bullet"/>
      <w:lvlText w:val="o"/>
      <w:lvlJc w:val="left"/>
      <w:pPr>
        <w:ind w:left="3600" w:hanging="360"/>
      </w:pPr>
      <w:rPr>
        <w:rFonts w:ascii="Courier New" w:hAnsi="Courier New" w:hint="default"/>
      </w:rPr>
    </w:lvl>
    <w:lvl w:ilvl="5" w:tplc="860E49E8">
      <w:start w:val="1"/>
      <w:numFmt w:val="bullet"/>
      <w:lvlText w:val=""/>
      <w:lvlJc w:val="left"/>
      <w:pPr>
        <w:ind w:left="4320" w:hanging="360"/>
      </w:pPr>
      <w:rPr>
        <w:rFonts w:ascii="Wingdings" w:hAnsi="Wingdings" w:hint="default"/>
      </w:rPr>
    </w:lvl>
    <w:lvl w:ilvl="6" w:tplc="A65EDA72">
      <w:start w:val="1"/>
      <w:numFmt w:val="bullet"/>
      <w:lvlText w:val=""/>
      <w:lvlJc w:val="left"/>
      <w:pPr>
        <w:ind w:left="5040" w:hanging="360"/>
      </w:pPr>
      <w:rPr>
        <w:rFonts w:ascii="Symbol" w:hAnsi="Symbol" w:hint="default"/>
      </w:rPr>
    </w:lvl>
    <w:lvl w:ilvl="7" w:tplc="C68C990A">
      <w:start w:val="1"/>
      <w:numFmt w:val="bullet"/>
      <w:lvlText w:val="o"/>
      <w:lvlJc w:val="left"/>
      <w:pPr>
        <w:ind w:left="5760" w:hanging="360"/>
      </w:pPr>
      <w:rPr>
        <w:rFonts w:ascii="Courier New" w:hAnsi="Courier New" w:hint="default"/>
      </w:rPr>
    </w:lvl>
    <w:lvl w:ilvl="8" w:tplc="BEC64F92">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C5A5BD"/>
    <w:rsid w:val="00006F25"/>
    <w:rsid w:val="00044C8E"/>
    <w:rsid w:val="000600A0"/>
    <w:rsid w:val="00062060"/>
    <w:rsid w:val="000662A9"/>
    <w:rsid w:val="00073B60"/>
    <w:rsid w:val="00074994"/>
    <w:rsid w:val="00084288"/>
    <w:rsid w:val="00093A23"/>
    <w:rsid w:val="00095307"/>
    <w:rsid w:val="000A2D27"/>
    <w:rsid w:val="000B3B17"/>
    <w:rsid w:val="000C2D81"/>
    <w:rsid w:val="000C424F"/>
    <w:rsid w:val="000C4EFB"/>
    <w:rsid w:val="000C74E2"/>
    <w:rsid w:val="000D2DBD"/>
    <w:rsid w:val="000E390C"/>
    <w:rsid w:val="000E5353"/>
    <w:rsid w:val="000E5F6C"/>
    <w:rsid w:val="000E76AD"/>
    <w:rsid w:val="001041C5"/>
    <w:rsid w:val="001129CD"/>
    <w:rsid w:val="001258CE"/>
    <w:rsid w:val="001300C4"/>
    <w:rsid w:val="00135AAE"/>
    <w:rsid w:val="001379BE"/>
    <w:rsid w:val="001427B7"/>
    <w:rsid w:val="00143353"/>
    <w:rsid w:val="0015329D"/>
    <w:rsid w:val="00154931"/>
    <w:rsid w:val="00182D4E"/>
    <w:rsid w:val="0019753F"/>
    <w:rsid w:val="001A14F4"/>
    <w:rsid w:val="001E59BB"/>
    <w:rsid w:val="001E6356"/>
    <w:rsid w:val="001F04D0"/>
    <w:rsid w:val="00200D6F"/>
    <w:rsid w:val="00201BC6"/>
    <w:rsid w:val="00214DE8"/>
    <w:rsid w:val="002420DC"/>
    <w:rsid w:val="00262CB9"/>
    <w:rsid w:val="002644CB"/>
    <w:rsid w:val="002654D9"/>
    <w:rsid w:val="00272825"/>
    <w:rsid w:val="0028374F"/>
    <w:rsid w:val="0029520A"/>
    <w:rsid w:val="00297CB5"/>
    <w:rsid w:val="002A3ED3"/>
    <w:rsid w:val="002A62BF"/>
    <w:rsid w:val="002B014C"/>
    <w:rsid w:val="002B4C80"/>
    <w:rsid w:val="002B5969"/>
    <w:rsid w:val="002C013A"/>
    <w:rsid w:val="002E427A"/>
    <w:rsid w:val="002F6103"/>
    <w:rsid w:val="003005CD"/>
    <w:rsid w:val="00300CC8"/>
    <w:rsid w:val="003139BF"/>
    <w:rsid w:val="0031581A"/>
    <w:rsid w:val="00333A97"/>
    <w:rsid w:val="00334AA5"/>
    <w:rsid w:val="0034301B"/>
    <w:rsid w:val="00345D0A"/>
    <w:rsid w:val="0034634D"/>
    <w:rsid w:val="003530C7"/>
    <w:rsid w:val="0035538A"/>
    <w:rsid w:val="00356A1C"/>
    <w:rsid w:val="003723DF"/>
    <w:rsid w:val="00380656"/>
    <w:rsid w:val="00380E93"/>
    <w:rsid w:val="00390BDA"/>
    <w:rsid w:val="0039183F"/>
    <w:rsid w:val="00394EB1"/>
    <w:rsid w:val="003A4130"/>
    <w:rsid w:val="003A6689"/>
    <w:rsid w:val="003C66FB"/>
    <w:rsid w:val="003D3A4F"/>
    <w:rsid w:val="003D6FEB"/>
    <w:rsid w:val="003E33F9"/>
    <w:rsid w:val="004006BF"/>
    <w:rsid w:val="00424E84"/>
    <w:rsid w:val="0042710C"/>
    <w:rsid w:val="00427E94"/>
    <w:rsid w:val="00431F7F"/>
    <w:rsid w:val="004358E2"/>
    <w:rsid w:val="00435C90"/>
    <w:rsid w:val="00442A41"/>
    <w:rsid w:val="00444ABD"/>
    <w:rsid w:val="004526C9"/>
    <w:rsid w:val="00456FC7"/>
    <w:rsid w:val="00460947"/>
    <w:rsid w:val="004619EE"/>
    <w:rsid w:val="004712CE"/>
    <w:rsid w:val="0047633E"/>
    <w:rsid w:val="00480BDC"/>
    <w:rsid w:val="004842CA"/>
    <w:rsid w:val="00496C5E"/>
    <w:rsid w:val="004A2CCD"/>
    <w:rsid w:val="004B11A0"/>
    <w:rsid w:val="004C0976"/>
    <w:rsid w:val="004C62CD"/>
    <w:rsid w:val="004D60B1"/>
    <w:rsid w:val="004D6F06"/>
    <w:rsid w:val="004E35B3"/>
    <w:rsid w:val="004E3C29"/>
    <w:rsid w:val="004F113A"/>
    <w:rsid w:val="00501430"/>
    <w:rsid w:val="00502737"/>
    <w:rsid w:val="00502941"/>
    <w:rsid w:val="00502EBE"/>
    <w:rsid w:val="00514529"/>
    <w:rsid w:val="00515B1E"/>
    <w:rsid w:val="005342FF"/>
    <w:rsid w:val="0054333B"/>
    <w:rsid w:val="005578C8"/>
    <w:rsid w:val="00557A11"/>
    <w:rsid w:val="00565EA3"/>
    <w:rsid w:val="00575D60"/>
    <w:rsid w:val="005818A2"/>
    <w:rsid w:val="005818FA"/>
    <w:rsid w:val="00587D1A"/>
    <w:rsid w:val="005A44A2"/>
    <w:rsid w:val="005A5F23"/>
    <w:rsid w:val="005A74A3"/>
    <w:rsid w:val="005D3829"/>
    <w:rsid w:val="005D666A"/>
    <w:rsid w:val="006022FF"/>
    <w:rsid w:val="0061443E"/>
    <w:rsid w:val="00616797"/>
    <w:rsid w:val="00617DA5"/>
    <w:rsid w:val="00627804"/>
    <w:rsid w:val="00633B39"/>
    <w:rsid w:val="0063469B"/>
    <w:rsid w:val="006370A8"/>
    <w:rsid w:val="00647C55"/>
    <w:rsid w:val="00662CF9"/>
    <w:rsid w:val="006674C4"/>
    <w:rsid w:val="006748C5"/>
    <w:rsid w:val="006834C7"/>
    <w:rsid w:val="006868E6"/>
    <w:rsid w:val="006A68D4"/>
    <w:rsid w:val="006B3B0E"/>
    <w:rsid w:val="006B7C8F"/>
    <w:rsid w:val="006D57D2"/>
    <w:rsid w:val="006D70D2"/>
    <w:rsid w:val="006F5A9E"/>
    <w:rsid w:val="00710083"/>
    <w:rsid w:val="00714D04"/>
    <w:rsid w:val="0075088C"/>
    <w:rsid w:val="00752D98"/>
    <w:rsid w:val="007537EC"/>
    <w:rsid w:val="007542AA"/>
    <w:rsid w:val="0075633D"/>
    <w:rsid w:val="00765F79"/>
    <w:rsid w:val="007718C4"/>
    <w:rsid w:val="00772B22"/>
    <w:rsid w:val="00790EEE"/>
    <w:rsid w:val="007A683F"/>
    <w:rsid w:val="007B5352"/>
    <w:rsid w:val="007C0458"/>
    <w:rsid w:val="007C7B40"/>
    <w:rsid w:val="007D1466"/>
    <w:rsid w:val="007F522A"/>
    <w:rsid w:val="007F57C2"/>
    <w:rsid w:val="007F598D"/>
    <w:rsid w:val="008065D0"/>
    <w:rsid w:val="0081093A"/>
    <w:rsid w:val="008121FD"/>
    <w:rsid w:val="008268CA"/>
    <w:rsid w:val="008479C9"/>
    <w:rsid w:val="00860C80"/>
    <w:rsid w:val="00871555"/>
    <w:rsid w:val="00873A75"/>
    <w:rsid w:val="0088182E"/>
    <w:rsid w:val="00886967"/>
    <w:rsid w:val="008A040C"/>
    <w:rsid w:val="008A554A"/>
    <w:rsid w:val="008A5B7C"/>
    <w:rsid w:val="008B1424"/>
    <w:rsid w:val="008C4A90"/>
    <w:rsid w:val="008D00D0"/>
    <w:rsid w:val="008E42DA"/>
    <w:rsid w:val="008F0C5F"/>
    <w:rsid w:val="008F43E4"/>
    <w:rsid w:val="0092406D"/>
    <w:rsid w:val="00935C27"/>
    <w:rsid w:val="00960A75"/>
    <w:rsid w:val="00963DA2"/>
    <w:rsid w:val="0096545D"/>
    <w:rsid w:val="00976D54"/>
    <w:rsid w:val="009903B1"/>
    <w:rsid w:val="00995A1B"/>
    <w:rsid w:val="009D0AAB"/>
    <w:rsid w:val="009D0F65"/>
    <w:rsid w:val="00A05D2B"/>
    <w:rsid w:val="00A06FF1"/>
    <w:rsid w:val="00A13E86"/>
    <w:rsid w:val="00A213A2"/>
    <w:rsid w:val="00A41273"/>
    <w:rsid w:val="00A51969"/>
    <w:rsid w:val="00A529B9"/>
    <w:rsid w:val="00A52AE4"/>
    <w:rsid w:val="00A71764"/>
    <w:rsid w:val="00A74723"/>
    <w:rsid w:val="00A76253"/>
    <w:rsid w:val="00A768F2"/>
    <w:rsid w:val="00AA0C8E"/>
    <w:rsid w:val="00AA33B3"/>
    <w:rsid w:val="00AB0C5C"/>
    <w:rsid w:val="00AC1AF0"/>
    <w:rsid w:val="00AC3E31"/>
    <w:rsid w:val="00AD0B09"/>
    <w:rsid w:val="00AD6395"/>
    <w:rsid w:val="00AE3290"/>
    <w:rsid w:val="00AE5F5C"/>
    <w:rsid w:val="00AF0E5F"/>
    <w:rsid w:val="00B00055"/>
    <w:rsid w:val="00B047E0"/>
    <w:rsid w:val="00B15D65"/>
    <w:rsid w:val="00B178E1"/>
    <w:rsid w:val="00B20C44"/>
    <w:rsid w:val="00B26AF3"/>
    <w:rsid w:val="00B47DA5"/>
    <w:rsid w:val="00B91796"/>
    <w:rsid w:val="00BC4C3C"/>
    <w:rsid w:val="00BD3725"/>
    <w:rsid w:val="00BD3BF9"/>
    <w:rsid w:val="00BD6339"/>
    <w:rsid w:val="00BE4D89"/>
    <w:rsid w:val="00BE4E0D"/>
    <w:rsid w:val="00C04BE4"/>
    <w:rsid w:val="00C1411A"/>
    <w:rsid w:val="00C20F94"/>
    <w:rsid w:val="00C25F7A"/>
    <w:rsid w:val="00C37B88"/>
    <w:rsid w:val="00C60417"/>
    <w:rsid w:val="00C64EAA"/>
    <w:rsid w:val="00C65F38"/>
    <w:rsid w:val="00C7278D"/>
    <w:rsid w:val="00C829DC"/>
    <w:rsid w:val="00C92BE4"/>
    <w:rsid w:val="00CA2976"/>
    <w:rsid w:val="00CB402A"/>
    <w:rsid w:val="00CC1313"/>
    <w:rsid w:val="00CCBE43"/>
    <w:rsid w:val="00CE081C"/>
    <w:rsid w:val="00CE236A"/>
    <w:rsid w:val="00CF2929"/>
    <w:rsid w:val="00CF6361"/>
    <w:rsid w:val="00D03D6F"/>
    <w:rsid w:val="00D253DD"/>
    <w:rsid w:val="00D26102"/>
    <w:rsid w:val="00D314C5"/>
    <w:rsid w:val="00D54C51"/>
    <w:rsid w:val="00D93A90"/>
    <w:rsid w:val="00D941DB"/>
    <w:rsid w:val="00DA21AF"/>
    <w:rsid w:val="00DA4930"/>
    <w:rsid w:val="00DA6810"/>
    <w:rsid w:val="00DB5385"/>
    <w:rsid w:val="00DC6175"/>
    <w:rsid w:val="00DE5583"/>
    <w:rsid w:val="00DF7AA7"/>
    <w:rsid w:val="00E11F9E"/>
    <w:rsid w:val="00E134EE"/>
    <w:rsid w:val="00E4362D"/>
    <w:rsid w:val="00E73663"/>
    <w:rsid w:val="00E8363B"/>
    <w:rsid w:val="00E84C89"/>
    <w:rsid w:val="00EA4707"/>
    <w:rsid w:val="00ED10EC"/>
    <w:rsid w:val="00ED12ED"/>
    <w:rsid w:val="00ED1B15"/>
    <w:rsid w:val="00ED767E"/>
    <w:rsid w:val="00EE63FE"/>
    <w:rsid w:val="00EF3CAD"/>
    <w:rsid w:val="00EF70E2"/>
    <w:rsid w:val="00F11DE0"/>
    <w:rsid w:val="00F15750"/>
    <w:rsid w:val="00F25251"/>
    <w:rsid w:val="00F3444C"/>
    <w:rsid w:val="00F35BF8"/>
    <w:rsid w:val="00F40D3B"/>
    <w:rsid w:val="00F57884"/>
    <w:rsid w:val="00F60AC5"/>
    <w:rsid w:val="00F67217"/>
    <w:rsid w:val="00F7FD8F"/>
    <w:rsid w:val="00F86F08"/>
    <w:rsid w:val="00F91F8B"/>
    <w:rsid w:val="00F93D5C"/>
    <w:rsid w:val="00F97B01"/>
    <w:rsid w:val="00FC1AEF"/>
    <w:rsid w:val="00FE3FB1"/>
    <w:rsid w:val="00FF1899"/>
    <w:rsid w:val="00FF4447"/>
    <w:rsid w:val="00FF7F7B"/>
    <w:rsid w:val="01A7EF18"/>
    <w:rsid w:val="022CB1F7"/>
    <w:rsid w:val="0298BFE0"/>
    <w:rsid w:val="02F983E8"/>
    <w:rsid w:val="03170192"/>
    <w:rsid w:val="039FFA12"/>
    <w:rsid w:val="042899E2"/>
    <w:rsid w:val="04A5414E"/>
    <w:rsid w:val="0508DB3F"/>
    <w:rsid w:val="0516D1F6"/>
    <w:rsid w:val="05222FAD"/>
    <w:rsid w:val="0528C8ED"/>
    <w:rsid w:val="0530A87B"/>
    <w:rsid w:val="05E1E37A"/>
    <w:rsid w:val="061267BB"/>
    <w:rsid w:val="06B2E8BE"/>
    <w:rsid w:val="06C5A5BD"/>
    <w:rsid w:val="06CB063C"/>
    <w:rsid w:val="06CC28B7"/>
    <w:rsid w:val="07483160"/>
    <w:rsid w:val="07861F81"/>
    <w:rsid w:val="08219400"/>
    <w:rsid w:val="082753A4"/>
    <w:rsid w:val="08D84AB7"/>
    <w:rsid w:val="08D9D8E4"/>
    <w:rsid w:val="08EF30E4"/>
    <w:rsid w:val="099F4DD7"/>
    <w:rsid w:val="09C32405"/>
    <w:rsid w:val="0A1C93E5"/>
    <w:rsid w:val="0A35847E"/>
    <w:rsid w:val="0A78FB5C"/>
    <w:rsid w:val="0B1B3C68"/>
    <w:rsid w:val="0B94EE38"/>
    <w:rsid w:val="0BF857AE"/>
    <w:rsid w:val="0C6E4B85"/>
    <w:rsid w:val="0CB3EB58"/>
    <w:rsid w:val="0CC2FFF0"/>
    <w:rsid w:val="0CD35692"/>
    <w:rsid w:val="0D55E7DF"/>
    <w:rsid w:val="0E51ED2A"/>
    <w:rsid w:val="0F187E91"/>
    <w:rsid w:val="0F36D22B"/>
    <w:rsid w:val="0F4EFF32"/>
    <w:rsid w:val="0FE70837"/>
    <w:rsid w:val="104F0E9D"/>
    <w:rsid w:val="10A71C81"/>
    <w:rsid w:val="10D5EB49"/>
    <w:rsid w:val="113C8E52"/>
    <w:rsid w:val="116E3947"/>
    <w:rsid w:val="11EADEFE"/>
    <w:rsid w:val="1216D4CE"/>
    <w:rsid w:val="12227BC8"/>
    <w:rsid w:val="12410B90"/>
    <w:rsid w:val="12884CE6"/>
    <w:rsid w:val="12C064AE"/>
    <w:rsid w:val="12F666FB"/>
    <w:rsid w:val="13097626"/>
    <w:rsid w:val="13451E9F"/>
    <w:rsid w:val="13663695"/>
    <w:rsid w:val="13CDCF29"/>
    <w:rsid w:val="1411410F"/>
    <w:rsid w:val="146DB601"/>
    <w:rsid w:val="14D2E6B5"/>
    <w:rsid w:val="157144E1"/>
    <w:rsid w:val="157E0CC9"/>
    <w:rsid w:val="16E96A5A"/>
    <w:rsid w:val="16F1A55E"/>
    <w:rsid w:val="1719DD2A"/>
    <w:rsid w:val="17405CA9"/>
    <w:rsid w:val="17675875"/>
    <w:rsid w:val="18220344"/>
    <w:rsid w:val="18F8DEC7"/>
    <w:rsid w:val="197BB9C1"/>
    <w:rsid w:val="1A1CCBC8"/>
    <w:rsid w:val="1B39A25E"/>
    <w:rsid w:val="1B679260"/>
    <w:rsid w:val="1B709082"/>
    <w:rsid w:val="1C34A343"/>
    <w:rsid w:val="1C3BAF0B"/>
    <w:rsid w:val="1C88DC02"/>
    <w:rsid w:val="1CD572BF"/>
    <w:rsid w:val="1CD58238"/>
    <w:rsid w:val="1DAE6139"/>
    <w:rsid w:val="1EA9166C"/>
    <w:rsid w:val="1F5EB2E2"/>
    <w:rsid w:val="1FAE12FD"/>
    <w:rsid w:val="205298F2"/>
    <w:rsid w:val="207038D4"/>
    <w:rsid w:val="20E4FA56"/>
    <w:rsid w:val="21B6067D"/>
    <w:rsid w:val="21DB9AC6"/>
    <w:rsid w:val="21DFD206"/>
    <w:rsid w:val="21EC473A"/>
    <w:rsid w:val="21F32E4A"/>
    <w:rsid w:val="22ACE6C9"/>
    <w:rsid w:val="238518E7"/>
    <w:rsid w:val="23AE2FE6"/>
    <w:rsid w:val="23D1EECE"/>
    <w:rsid w:val="2429342B"/>
    <w:rsid w:val="24799425"/>
    <w:rsid w:val="256DBF2F"/>
    <w:rsid w:val="25C89D43"/>
    <w:rsid w:val="26406C3F"/>
    <w:rsid w:val="26BA06ED"/>
    <w:rsid w:val="27346F55"/>
    <w:rsid w:val="27769A61"/>
    <w:rsid w:val="2779B61E"/>
    <w:rsid w:val="28497D66"/>
    <w:rsid w:val="285546FE"/>
    <w:rsid w:val="292A9605"/>
    <w:rsid w:val="29567AE4"/>
    <w:rsid w:val="2968FD9B"/>
    <w:rsid w:val="299ACD6A"/>
    <w:rsid w:val="2A55FF18"/>
    <w:rsid w:val="2A6EF722"/>
    <w:rsid w:val="2B13DD62"/>
    <w:rsid w:val="2B1B0279"/>
    <w:rsid w:val="2B805C4E"/>
    <w:rsid w:val="2B827039"/>
    <w:rsid w:val="2BA042E2"/>
    <w:rsid w:val="2BA2BC55"/>
    <w:rsid w:val="2BB7FF94"/>
    <w:rsid w:val="2BC2774A"/>
    <w:rsid w:val="2C938671"/>
    <w:rsid w:val="2CB20DA5"/>
    <w:rsid w:val="2CBD071C"/>
    <w:rsid w:val="2CD4CD48"/>
    <w:rsid w:val="2CE7BFF9"/>
    <w:rsid w:val="2D8E07A1"/>
    <w:rsid w:val="2DB8F5AE"/>
    <w:rsid w:val="2DE8DADA"/>
    <w:rsid w:val="2E66A95A"/>
    <w:rsid w:val="2E81E1DC"/>
    <w:rsid w:val="2F208B48"/>
    <w:rsid w:val="2F7094B7"/>
    <w:rsid w:val="2FD01093"/>
    <w:rsid w:val="30D21F6F"/>
    <w:rsid w:val="312FE278"/>
    <w:rsid w:val="31661458"/>
    <w:rsid w:val="321E95F8"/>
    <w:rsid w:val="32264EE3"/>
    <w:rsid w:val="32436A44"/>
    <w:rsid w:val="3276E1D9"/>
    <w:rsid w:val="32D695F5"/>
    <w:rsid w:val="32DD059A"/>
    <w:rsid w:val="32EFCAAC"/>
    <w:rsid w:val="33864615"/>
    <w:rsid w:val="33D7A1D8"/>
    <w:rsid w:val="34AC811A"/>
    <w:rsid w:val="34F12360"/>
    <w:rsid w:val="3558A65B"/>
    <w:rsid w:val="364550DE"/>
    <w:rsid w:val="376A3E03"/>
    <w:rsid w:val="37DC0D0F"/>
    <w:rsid w:val="37F88788"/>
    <w:rsid w:val="39590742"/>
    <w:rsid w:val="39625908"/>
    <w:rsid w:val="39B6C0C8"/>
    <w:rsid w:val="3A2DA24B"/>
    <w:rsid w:val="3A3D7066"/>
    <w:rsid w:val="3B001BCA"/>
    <w:rsid w:val="3B9EF983"/>
    <w:rsid w:val="3C188EA5"/>
    <w:rsid w:val="3C815E00"/>
    <w:rsid w:val="3C83E7E0"/>
    <w:rsid w:val="3C9BEC2B"/>
    <w:rsid w:val="3D0FF37B"/>
    <w:rsid w:val="3D3DDD6C"/>
    <w:rsid w:val="3D5575CD"/>
    <w:rsid w:val="3DBF281C"/>
    <w:rsid w:val="3DCFBE26"/>
    <w:rsid w:val="3DE53F8C"/>
    <w:rsid w:val="3E6362C2"/>
    <w:rsid w:val="3F41DF5B"/>
    <w:rsid w:val="3FB44D7E"/>
    <w:rsid w:val="3FBBC5BF"/>
    <w:rsid w:val="3FF7A52A"/>
    <w:rsid w:val="401C9255"/>
    <w:rsid w:val="407B9A5B"/>
    <w:rsid w:val="412798FA"/>
    <w:rsid w:val="41B355BD"/>
    <w:rsid w:val="41D793EE"/>
    <w:rsid w:val="41F02094"/>
    <w:rsid w:val="425DE108"/>
    <w:rsid w:val="428326B9"/>
    <w:rsid w:val="42E05C32"/>
    <w:rsid w:val="43A0D593"/>
    <w:rsid w:val="440A83A4"/>
    <w:rsid w:val="454F1CC6"/>
    <w:rsid w:val="455C78F7"/>
    <w:rsid w:val="455ECD5F"/>
    <w:rsid w:val="4622D182"/>
    <w:rsid w:val="4677FBCA"/>
    <w:rsid w:val="468658C1"/>
    <w:rsid w:val="46AB0511"/>
    <w:rsid w:val="474DD2AE"/>
    <w:rsid w:val="47605565"/>
    <w:rsid w:val="47660A62"/>
    <w:rsid w:val="47745B74"/>
    <w:rsid w:val="47C28757"/>
    <w:rsid w:val="47F770C5"/>
    <w:rsid w:val="488E99C6"/>
    <w:rsid w:val="48CD228C"/>
    <w:rsid w:val="48D69654"/>
    <w:rsid w:val="4902D465"/>
    <w:rsid w:val="49395E56"/>
    <w:rsid w:val="498F378D"/>
    <w:rsid w:val="49B26939"/>
    <w:rsid w:val="49BA03B5"/>
    <w:rsid w:val="49EA7094"/>
    <w:rsid w:val="4A80DCFA"/>
    <w:rsid w:val="4AFFA9FF"/>
    <w:rsid w:val="4B1DB33E"/>
    <w:rsid w:val="4B5D4909"/>
    <w:rsid w:val="4C1B228D"/>
    <w:rsid w:val="4C20E6AA"/>
    <w:rsid w:val="4C7D4384"/>
    <w:rsid w:val="4C8C49D9"/>
    <w:rsid w:val="4CFB701A"/>
    <w:rsid w:val="4D6EE69C"/>
    <w:rsid w:val="4D7A142D"/>
    <w:rsid w:val="4DDB8263"/>
    <w:rsid w:val="4F188BCB"/>
    <w:rsid w:val="4F4896C6"/>
    <w:rsid w:val="4F57F3EA"/>
    <w:rsid w:val="4F7C7861"/>
    <w:rsid w:val="4F815842"/>
    <w:rsid w:val="500E5322"/>
    <w:rsid w:val="502262C7"/>
    <w:rsid w:val="5127EB85"/>
    <w:rsid w:val="516F0708"/>
    <w:rsid w:val="51B81D4E"/>
    <w:rsid w:val="52474FAC"/>
    <w:rsid w:val="52C29683"/>
    <w:rsid w:val="539C265E"/>
    <w:rsid w:val="54378C24"/>
    <w:rsid w:val="559AFDE6"/>
    <w:rsid w:val="559CA290"/>
    <w:rsid w:val="564057B4"/>
    <w:rsid w:val="568C5829"/>
    <w:rsid w:val="56EA154A"/>
    <w:rsid w:val="5798107C"/>
    <w:rsid w:val="57A57995"/>
    <w:rsid w:val="57D7178A"/>
    <w:rsid w:val="58CB4B27"/>
    <w:rsid w:val="58EC3B1D"/>
    <w:rsid w:val="59394250"/>
    <w:rsid w:val="5942C789"/>
    <w:rsid w:val="5A02BCC2"/>
    <w:rsid w:val="5A78B5CA"/>
    <w:rsid w:val="5ABDE44E"/>
    <w:rsid w:val="5BC9CF5B"/>
    <w:rsid w:val="5BF4706F"/>
    <w:rsid w:val="5C4EFA82"/>
    <w:rsid w:val="5D13AB95"/>
    <w:rsid w:val="5D172ABA"/>
    <w:rsid w:val="5D427A5D"/>
    <w:rsid w:val="5D57D1DC"/>
    <w:rsid w:val="5DDBF884"/>
    <w:rsid w:val="5E3C810F"/>
    <w:rsid w:val="5E8363E2"/>
    <w:rsid w:val="5EA44E62"/>
    <w:rsid w:val="5EB2FB1B"/>
    <w:rsid w:val="5EC28C70"/>
    <w:rsid w:val="5ECE9F5F"/>
    <w:rsid w:val="5F2E87F1"/>
    <w:rsid w:val="5F6183E8"/>
    <w:rsid w:val="5F9ED088"/>
    <w:rsid w:val="5FADC731"/>
    <w:rsid w:val="5FCBEBA8"/>
    <w:rsid w:val="601599D9"/>
    <w:rsid w:val="608FE712"/>
    <w:rsid w:val="60A5957D"/>
    <w:rsid w:val="60EF3771"/>
    <w:rsid w:val="612F31D9"/>
    <w:rsid w:val="615F20A0"/>
    <w:rsid w:val="618BB2A1"/>
    <w:rsid w:val="62171555"/>
    <w:rsid w:val="626628B3"/>
    <w:rsid w:val="6328B2BB"/>
    <w:rsid w:val="63751C11"/>
    <w:rsid w:val="63A2B054"/>
    <w:rsid w:val="644A09DF"/>
    <w:rsid w:val="645B5E78"/>
    <w:rsid w:val="64DA1411"/>
    <w:rsid w:val="650DCF60"/>
    <w:rsid w:val="6521A485"/>
    <w:rsid w:val="65A29E98"/>
    <w:rsid w:val="66058F9B"/>
    <w:rsid w:val="6653CDBF"/>
    <w:rsid w:val="66F32846"/>
    <w:rsid w:val="674633D4"/>
    <w:rsid w:val="6772FAC7"/>
    <w:rsid w:val="6781AAA1"/>
    <w:rsid w:val="67FAC0EA"/>
    <w:rsid w:val="6862AC76"/>
    <w:rsid w:val="68C6391C"/>
    <w:rsid w:val="68CB556D"/>
    <w:rsid w:val="691919D6"/>
    <w:rsid w:val="696175D2"/>
    <w:rsid w:val="6972D7B6"/>
    <w:rsid w:val="6977FEB0"/>
    <w:rsid w:val="699F7C23"/>
    <w:rsid w:val="6A127A57"/>
    <w:rsid w:val="6A5CE4C5"/>
    <w:rsid w:val="6B314C51"/>
    <w:rsid w:val="6BAD5A59"/>
    <w:rsid w:val="6D52F8FC"/>
    <w:rsid w:val="6EA248A8"/>
    <w:rsid w:val="6EB7BBFF"/>
    <w:rsid w:val="6FB17EB5"/>
    <w:rsid w:val="6FE0D126"/>
    <w:rsid w:val="70069C8C"/>
    <w:rsid w:val="7009CFDB"/>
    <w:rsid w:val="70900CCB"/>
    <w:rsid w:val="71B126A7"/>
    <w:rsid w:val="71F784C9"/>
    <w:rsid w:val="72D0774E"/>
    <w:rsid w:val="7318FB77"/>
    <w:rsid w:val="73BF5A67"/>
    <w:rsid w:val="74DA22B5"/>
    <w:rsid w:val="74EEB047"/>
    <w:rsid w:val="75E3FACE"/>
    <w:rsid w:val="76A14CE7"/>
    <w:rsid w:val="76D6264A"/>
    <w:rsid w:val="771CED04"/>
    <w:rsid w:val="773C713C"/>
    <w:rsid w:val="77A174C7"/>
    <w:rsid w:val="77F58815"/>
    <w:rsid w:val="7850199B"/>
    <w:rsid w:val="7871D57F"/>
    <w:rsid w:val="78B693F8"/>
    <w:rsid w:val="79C37EDF"/>
    <w:rsid w:val="79DDB306"/>
    <w:rsid w:val="7B71CC88"/>
    <w:rsid w:val="7BF94D1F"/>
    <w:rsid w:val="7C1F8C3D"/>
    <w:rsid w:val="7C27F4D0"/>
    <w:rsid w:val="7D421C19"/>
    <w:rsid w:val="7D70E35E"/>
    <w:rsid w:val="7DBB5C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90E55"/>
  <w15:chartTrackingRefBased/>
  <w15:docId w15:val="{BE213F95-1FF0-435D-9A26-202F4CE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Dokumentoinaosnumeris">
    <w:name w:val="endnote reference"/>
    <w:basedOn w:val="Numatytasispastraiposriftas"/>
    <w:uiPriority w:val="99"/>
    <w:semiHidden/>
    <w:unhideWhenUsed/>
    <w:rPr>
      <w:vertAlign w:val="superscript"/>
    </w:rPr>
  </w:style>
  <w:style w:type="character" w:customStyle="1" w:styleId="DokumentoinaostekstasDiagrama">
    <w:name w:val="Dokumento išnašos tekstas Diagrama"/>
    <w:basedOn w:val="Numatytasispastraiposriftas"/>
    <w:link w:val="Dokumentoinaostekstas"/>
    <w:uiPriority w:val="99"/>
    <w:semiHidden/>
    <w:rPr>
      <w:sz w:val="20"/>
      <w:szCs w:val="20"/>
    </w:rPr>
  </w:style>
  <w:style w:type="paragraph" w:styleId="Dokumentoinaostekstas">
    <w:name w:val="endnote text"/>
    <w:basedOn w:val="prastasis"/>
    <w:link w:val="DokumentoinaostekstasDiagrama"/>
    <w:uiPriority w:val="99"/>
    <w:semiHidden/>
    <w:unhideWhenUsed/>
    <w:pPr>
      <w:spacing w:after="0" w:line="240" w:lineRule="auto"/>
    </w:pPr>
    <w:rPr>
      <w:sz w:val="20"/>
      <w:szCs w:val="20"/>
    </w:rPr>
  </w:style>
  <w:style w:type="character" w:customStyle="1" w:styleId="Mention1">
    <w:name w:val="Mention1"/>
    <w:basedOn w:val="Numatytasispastraiposriftas"/>
    <w:uiPriority w:val="99"/>
    <w:unhideWhenUsed/>
    <w:rPr>
      <w:color w:val="2B579A"/>
      <w:shd w:val="clear" w:color="auto" w:fill="E6E6E6"/>
    </w:rPr>
  </w:style>
  <w:style w:type="paragraph" w:styleId="Komentarotekstas">
    <w:name w:val="annotation text"/>
    <w:basedOn w:val="prastasis"/>
    <w:link w:val="KomentarotekstasDiagrama"/>
    <w:uiPriority w:val="99"/>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DA21A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A21AF"/>
    <w:rPr>
      <w:rFonts w:ascii="Segoe UI" w:hAnsi="Segoe UI" w:cs="Segoe UI"/>
      <w:sz w:val="18"/>
      <w:szCs w:val="18"/>
    </w:rPr>
  </w:style>
  <w:style w:type="paragraph" w:styleId="Pataisymai">
    <w:name w:val="Revision"/>
    <w:hidden/>
    <w:uiPriority w:val="99"/>
    <w:semiHidden/>
    <w:rsid w:val="00DA21AF"/>
    <w:pPr>
      <w:spacing w:after="0" w:line="240" w:lineRule="auto"/>
    </w:pPr>
  </w:style>
  <w:style w:type="paragraph" w:styleId="Komentarotema">
    <w:name w:val="annotation subject"/>
    <w:basedOn w:val="Komentarotekstas"/>
    <w:next w:val="Komentarotekstas"/>
    <w:link w:val="KomentarotemaDiagrama"/>
    <w:uiPriority w:val="99"/>
    <w:semiHidden/>
    <w:unhideWhenUsed/>
    <w:rsid w:val="000E5353"/>
    <w:rPr>
      <w:b/>
      <w:bCs/>
    </w:rPr>
  </w:style>
  <w:style w:type="character" w:customStyle="1" w:styleId="KomentarotemaDiagrama">
    <w:name w:val="Komentaro tema Diagrama"/>
    <w:basedOn w:val="KomentarotekstasDiagrama"/>
    <w:link w:val="Komentarotema"/>
    <w:uiPriority w:val="99"/>
    <w:semiHidden/>
    <w:rsid w:val="000E5353"/>
    <w:rPr>
      <w:b/>
      <w:bCs/>
      <w:sz w:val="20"/>
      <w:szCs w:val="20"/>
    </w:rPr>
  </w:style>
  <w:style w:type="paragraph" w:styleId="prastasiniatinklio">
    <w:name w:val="Normal (Web)"/>
    <w:basedOn w:val="prastasis"/>
    <w:uiPriority w:val="99"/>
    <w:unhideWhenUsed/>
    <w:rsid w:val="000E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i-groupbody">
    <w:name w:val="cui-groupbody"/>
    <w:basedOn w:val="Numatytasispastraiposriftas"/>
    <w:rsid w:val="00647C55"/>
  </w:style>
  <w:style w:type="character" w:styleId="Emfaz">
    <w:name w:val="Emphasis"/>
    <w:basedOn w:val="Numatytasispastraiposriftas"/>
    <w:uiPriority w:val="20"/>
    <w:qFormat/>
    <w:rsid w:val="00647C55"/>
    <w:rPr>
      <w:i/>
      <w:iCs/>
    </w:rPr>
  </w:style>
  <w:style w:type="paragraph" w:styleId="Antrat">
    <w:name w:val="caption"/>
    <w:basedOn w:val="prastasis"/>
    <w:next w:val="prastasis"/>
    <w:semiHidden/>
    <w:unhideWhenUsed/>
    <w:qFormat/>
    <w:rsid w:val="005818A2"/>
    <w:pPr>
      <w:spacing w:after="0" w:line="240" w:lineRule="auto"/>
      <w:jc w:val="center"/>
    </w:pPr>
    <w:rPr>
      <w:rFonts w:ascii="Times New Roman" w:eastAsia="Times New Roman" w:hAnsi="Times New Roman" w:cs="Times New Roman"/>
      <w:b/>
      <w:sz w:val="28"/>
      <w:szCs w:val="20"/>
      <w:lang w:val="lt-LT" w:eastAsia="lt-LT"/>
    </w:rPr>
  </w:style>
  <w:style w:type="paragraph" w:styleId="Sraopastraipa">
    <w:name w:val="List Paragraph"/>
    <w:basedOn w:val="prastasis"/>
    <w:uiPriority w:val="34"/>
    <w:qFormat/>
    <w:rsid w:val="005818A2"/>
    <w:pPr>
      <w:spacing w:after="200" w:line="240" w:lineRule="auto"/>
      <w:ind w:left="720" w:firstLine="709"/>
      <w:contextualSpacing/>
      <w:jc w:val="both"/>
    </w:pPr>
    <w:rPr>
      <w:rFonts w:ascii="Times New Roman" w:eastAsia="Calibri" w:hAnsi="Times New Roman" w:cs="Times New Roman"/>
      <w:sz w:val="24"/>
      <w:lang w:val="lt-LT"/>
    </w:rPr>
  </w:style>
  <w:style w:type="character" w:styleId="Hipersaitas">
    <w:name w:val="Hyperlink"/>
    <w:basedOn w:val="Numatytasispastraiposriftas"/>
    <w:uiPriority w:val="99"/>
    <w:unhideWhenUsed/>
    <w:rsid w:val="00B047E0"/>
    <w:rPr>
      <w:color w:val="0563C1" w:themeColor="hyperlink"/>
      <w:u w:val="single"/>
    </w:rPr>
  </w:style>
  <w:style w:type="paragraph" w:styleId="Puslapioinaostekstas">
    <w:name w:val="footnote text"/>
    <w:basedOn w:val="prastasis"/>
    <w:link w:val="PuslapioinaostekstasDiagrama"/>
    <w:uiPriority w:val="99"/>
    <w:semiHidden/>
    <w:unhideWhenUsed/>
    <w:rsid w:val="007F598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F598D"/>
    <w:rPr>
      <w:sz w:val="20"/>
      <w:szCs w:val="20"/>
    </w:rPr>
  </w:style>
  <w:style w:type="character" w:styleId="Puslapioinaosnuoroda">
    <w:name w:val="footnote reference"/>
    <w:basedOn w:val="Numatytasispastraiposriftas"/>
    <w:uiPriority w:val="99"/>
    <w:semiHidden/>
    <w:unhideWhenUsed/>
    <w:rsid w:val="007F5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22828">
      <w:bodyDiv w:val="1"/>
      <w:marLeft w:val="0"/>
      <w:marRight w:val="0"/>
      <w:marTop w:val="0"/>
      <w:marBottom w:val="0"/>
      <w:divBdr>
        <w:top w:val="none" w:sz="0" w:space="0" w:color="auto"/>
        <w:left w:val="none" w:sz="0" w:space="0" w:color="auto"/>
        <w:bottom w:val="none" w:sz="0" w:space="0" w:color="auto"/>
        <w:right w:val="none" w:sz="0" w:space="0" w:color="auto"/>
      </w:divBdr>
      <w:divsChild>
        <w:div w:id="26031979">
          <w:marLeft w:val="0"/>
          <w:marRight w:val="0"/>
          <w:marTop w:val="0"/>
          <w:marBottom w:val="0"/>
          <w:divBdr>
            <w:top w:val="none" w:sz="0" w:space="0" w:color="auto"/>
            <w:left w:val="none" w:sz="0" w:space="0" w:color="auto"/>
            <w:bottom w:val="none" w:sz="0" w:space="0" w:color="auto"/>
            <w:right w:val="none" w:sz="0" w:space="0" w:color="auto"/>
          </w:divBdr>
          <w:divsChild>
            <w:div w:id="3624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5042">
      <w:bodyDiv w:val="1"/>
      <w:marLeft w:val="0"/>
      <w:marRight w:val="0"/>
      <w:marTop w:val="0"/>
      <w:marBottom w:val="0"/>
      <w:divBdr>
        <w:top w:val="none" w:sz="0" w:space="0" w:color="auto"/>
        <w:left w:val="none" w:sz="0" w:space="0" w:color="auto"/>
        <w:bottom w:val="none" w:sz="0" w:space="0" w:color="auto"/>
        <w:right w:val="none" w:sz="0" w:space="0" w:color="auto"/>
      </w:divBdr>
      <w:divsChild>
        <w:div w:id="379206198">
          <w:marLeft w:val="0"/>
          <w:marRight w:val="0"/>
          <w:marTop w:val="0"/>
          <w:marBottom w:val="0"/>
          <w:divBdr>
            <w:top w:val="none" w:sz="0" w:space="0" w:color="auto"/>
            <w:left w:val="none" w:sz="0" w:space="0" w:color="auto"/>
            <w:bottom w:val="none" w:sz="0" w:space="0" w:color="auto"/>
            <w:right w:val="none" w:sz="0" w:space="0" w:color="auto"/>
          </w:divBdr>
          <w:divsChild>
            <w:div w:id="873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5960">
      <w:bodyDiv w:val="1"/>
      <w:marLeft w:val="0"/>
      <w:marRight w:val="0"/>
      <w:marTop w:val="0"/>
      <w:marBottom w:val="0"/>
      <w:divBdr>
        <w:top w:val="none" w:sz="0" w:space="0" w:color="auto"/>
        <w:left w:val="none" w:sz="0" w:space="0" w:color="auto"/>
        <w:bottom w:val="none" w:sz="0" w:space="0" w:color="auto"/>
        <w:right w:val="none" w:sz="0" w:space="0" w:color="auto"/>
      </w:divBdr>
      <w:divsChild>
        <w:div w:id="50077097">
          <w:marLeft w:val="0"/>
          <w:marRight w:val="0"/>
          <w:marTop w:val="0"/>
          <w:marBottom w:val="0"/>
          <w:divBdr>
            <w:top w:val="none" w:sz="0" w:space="0" w:color="auto"/>
            <w:left w:val="none" w:sz="0" w:space="0" w:color="auto"/>
            <w:bottom w:val="none" w:sz="0" w:space="0" w:color="auto"/>
            <w:right w:val="none" w:sz="0" w:space="0" w:color="auto"/>
          </w:divBdr>
        </w:div>
      </w:divsChild>
    </w:div>
    <w:div w:id="1943881236">
      <w:bodyDiv w:val="1"/>
      <w:marLeft w:val="0"/>
      <w:marRight w:val="0"/>
      <w:marTop w:val="0"/>
      <w:marBottom w:val="0"/>
      <w:divBdr>
        <w:top w:val="none" w:sz="0" w:space="0" w:color="auto"/>
        <w:left w:val="none" w:sz="0" w:space="0" w:color="auto"/>
        <w:bottom w:val="none" w:sz="0" w:space="0" w:color="auto"/>
        <w:right w:val="none" w:sz="0" w:space="0" w:color="auto"/>
      </w:divBdr>
      <w:divsChild>
        <w:div w:id="2110225596">
          <w:marLeft w:val="0"/>
          <w:marRight w:val="0"/>
          <w:marTop w:val="0"/>
          <w:marBottom w:val="0"/>
          <w:divBdr>
            <w:top w:val="none" w:sz="0" w:space="0" w:color="auto"/>
            <w:left w:val="none" w:sz="0" w:space="0" w:color="auto"/>
            <w:bottom w:val="none" w:sz="0" w:space="0" w:color="auto"/>
            <w:right w:val="none" w:sz="0" w:space="0" w:color="auto"/>
          </w:divBdr>
          <w:divsChild>
            <w:div w:id="3796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ABF0EDC909AF45A8C20617BAF555F4" ma:contentTypeVersion="2" ma:contentTypeDescription="Create a new document." ma:contentTypeScope="" ma:versionID="c6b9535c24ebc73aaa2486e19e58fd1e">
  <xsd:schema xmlns:xsd="http://www.w3.org/2001/XMLSchema" xmlns:xs="http://www.w3.org/2001/XMLSchema" xmlns:p="http://schemas.microsoft.com/office/2006/metadata/properties" xmlns:ns2="3bd8b0ad-1a3b-4b44-a0c8-5ace32f0be08" targetNamespace="http://schemas.microsoft.com/office/2006/metadata/properties" ma:root="true" ma:fieldsID="38085c2c92eafe8617a71e09e054430f" ns2:_="">
    <xsd:import namespace="3bd8b0ad-1a3b-4b44-a0c8-5ace32f0be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8b0ad-1a3b-4b44-a0c8-5ace32f0b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C6F1-A227-47B0-A3B2-75050EC1B670}">
  <ds:schemaRefs>
    <ds:schemaRef ds:uri="http://schemas.microsoft.com/sharepoint/v3/contenttype/forms"/>
  </ds:schemaRefs>
</ds:datastoreItem>
</file>

<file path=customXml/itemProps2.xml><?xml version="1.0" encoding="utf-8"?>
<ds:datastoreItem xmlns:ds="http://schemas.openxmlformats.org/officeDocument/2006/customXml" ds:itemID="{E5FE0718-8564-4E06-B60B-C81361F76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8b0ad-1a3b-4b44-a0c8-5ace32f0b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C7870-ACB8-430D-A474-4DEE880ED0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BB43A9-41BD-4AE9-A526-974862E0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4754</Words>
  <Characters>2710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Egidijus Semėnas</dc:creator>
  <cp:lastModifiedBy>Vita Gembutienė</cp:lastModifiedBy>
  <cp:revision>4</cp:revision>
  <dcterms:created xsi:type="dcterms:W3CDTF">2021-11-22T13:29:00Z</dcterms:created>
  <dcterms:modified xsi:type="dcterms:W3CDTF">2021-11-24T11:18:00Z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0x010100E5ABF0EDC909AF45A8C20617BAF555F4</vt:lpwstr>
  </property>
</Properties>
</file>