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b/>
          <w:bCs/>
          <w:color w:val="212121"/>
        </w:rPr>
        <w:t>International Summer School in Human Sciences</w:t>
      </w:r>
    </w:p>
    <w:p w:rsidR="000E7B7E" w:rsidRPr="000E7B7E" w:rsidRDefault="000E7B7E" w:rsidP="000E7B7E">
      <w:pPr>
        <w:shd w:val="clear" w:color="auto" w:fill="FFFFFF"/>
        <w:spacing w:after="24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30 May - 17 June 2022</w:t>
      </w:r>
    </w:p>
    <w:p w:rsidR="000E7B7E" w:rsidRPr="000E7B7E" w:rsidRDefault="000E7B7E" w:rsidP="000E7B7E">
      <w:pPr>
        <w:shd w:val="clear" w:color="auto" w:fill="FFFFFF"/>
        <w:spacing w:after="24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The University of Jyväskylä is pleased to welcome you to our 18</w:t>
      </w:r>
      <w:r w:rsidRPr="000E7B7E">
        <w:rPr>
          <w:rFonts w:ascii="Calibri" w:eastAsia="Times New Roman" w:hAnsi="Calibri" w:cs="Calibri"/>
          <w:color w:val="212121"/>
          <w:vertAlign w:val="superscript"/>
        </w:rPr>
        <w:t>th</w:t>
      </w:r>
      <w:r w:rsidRPr="000E7B7E">
        <w:rPr>
          <w:rFonts w:ascii="Calibri" w:eastAsia="Times New Roman" w:hAnsi="Calibri" w:cs="Calibri"/>
          <w:color w:val="212121"/>
        </w:rPr>
        <w:t> International Summer School in Human Sciences in May-June 2022. The Summer School in Human Sciences comprises of 14 interdisciplinary courses for undergraduate and/or graduate students interested in e.g. language and culture studies, communication, education, music, sport and health sciences, business and marketing, and social sciences.</w:t>
      </w:r>
      <w:r w:rsidRPr="000E7B7E">
        <w:rPr>
          <w:rFonts w:ascii="Calibri" w:eastAsia="Times New Roman" w:hAnsi="Calibri" w:cs="Calibri"/>
          <w:color w:val="212121"/>
        </w:rPr>
        <w:br/>
      </w:r>
      <w:r w:rsidRPr="000E7B7E">
        <w:rPr>
          <w:rFonts w:ascii="Calibri" w:eastAsia="Times New Roman" w:hAnsi="Calibri" w:cs="Calibri"/>
          <w:color w:val="212121"/>
        </w:rPr>
        <w:br/>
      </w:r>
      <w:r w:rsidRPr="000E7B7E">
        <w:rPr>
          <w:rFonts w:ascii="Calibri" w:eastAsia="Times New Roman" w:hAnsi="Calibri" w:cs="Calibri"/>
          <w:b/>
          <w:bCs/>
          <w:color w:val="212121"/>
        </w:rPr>
        <w:t>Covid-19</w:t>
      </w:r>
      <w:r w:rsidRPr="000E7B7E">
        <w:rPr>
          <w:rFonts w:ascii="Calibri" w:eastAsia="Times New Roman" w:hAnsi="Calibri" w:cs="Calibri"/>
          <w:color w:val="212121"/>
        </w:rPr>
        <w:br/>
        <w:t>Please note that the Summer School in Human Sciences will be arranged according to the Covid-19 pandemic regulations. In case the pandemic situation does not allow us to arrange the summer school physically on campus, most of the summer school course programme can be offered online. We will keep all applicants informed about the situation. You can also check our website for any updates: </w:t>
      </w:r>
      <w:hyperlink r:id="rId7" w:tgtFrame="_blank" w:history="1">
        <w:r w:rsidRPr="000E7B7E">
          <w:rPr>
            <w:rFonts w:ascii="Calibri" w:eastAsia="Times New Roman" w:hAnsi="Calibri" w:cs="Calibri"/>
            <w:color w:val="0000FF"/>
            <w:u w:val="single"/>
          </w:rPr>
          <w:t>www.jyu.fi/hs-summerschool</w:t>
        </w:r>
      </w:hyperlink>
    </w:p>
    <w:p w:rsidR="000E7B7E" w:rsidRPr="000E7B7E" w:rsidRDefault="000E7B7E" w:rsidP="000E7B7E">
      <w:pPr>
        <w:shd w:val="clear" w:color="auto" w:fill="FFFFFF"/>
        <w:spacing w:after="24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b/>
          <w:bCs/>
          <w:color w:val="212121"/>
        </w:rPr>
        <w:t>Courses available:</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Week I: 30 May - 3 June 2022</w:t>
      </w:r>
    </w:p>
    <w:p w:rsidR="000E7B7E" w:rsidRPr="000E7B7E" w:rsidRDefault="000E7B7E" w:rsidP="000E7B7E">
      <w:pPr>
        <w:numPr>
          <w:ilvl w:val="0"/>
          <w:numId w:val="1"/>
        </w:num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Finnish Language and Culture</w:t>
      </w:r>
    </w:p>
    <w:p w:rsidR="000E7B7E" w:rsidRPr="000E7B7E" w:rsidRDefault="000E7B7E" w:rsidP="000E7B7E">
      <w:pPr>
        <w:numPr>
          <w:ilvl w:val="0"/>
          <w:numId w:val="1"/>
        </w:num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Education in Finland</w:t>
      </w:r>
    </w:p>
    <w:p w:rsidR="000E7B7E" w:rsidRPr="000E7B7E" w:rsidRDefault="000E7B7E" w:rsidP="000E7B7E">
      <w:pPr>
        <w:numPr>
          <w:ilvl w:val="0"/>
          <w:numId w:val="1"/>
        </w:num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Adapted Physical Activity</w:t>
      </w:r>
    </w:p>
    <w:p w:rsidR="000E7B7E" w:rsidRPr="000E7B7E" w:rsidRDefault="000E7B7E" w:rsidP="000E7B7E">
      <w:pPr>
        <w:numPr>
          <w:ilvl w:val="0"/>
          <w:numId w:val="1"/>
        </w:num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Visual Communication as a Way to Improve Working Life Skills</w:t>
      </w:r>
    </w:p>
    <w:p w:rsidR="000E7B7E" w:rsidRPr="000E7B7E" w:rsidRDefault="000E7B7E" w:rsidP="000E7B7E">
      <w:pPr>
        <w:numPr>
          <w:ilvl w:val="0"/>
          <w:numId w:val="1"/>
        </w:numPr>
        <w:shd w:val="clear" w:color="auto" w:fill="FFFFFF"/>
        <w:spacing w:after="24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Physical Activity, Sport, Health and Health Promotion - International Perspectives</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Week II: 6 - 10 June 2022</w:t>
      </w:r>
    </w:p>
    <w:p w:rsidR="000E7B7E" w:rsidRPr="000E7B7E" w:rsidRDefault="000E7B7E" w:rsidP="000E7B7E">
      <w:pPr>
        <w:numPr>
          <w:ilvl w:val="0"/>
          <w:numId w:val="2"/>
        </w:num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Introduction to Intercultural Communication</w:t>
      </w:r>
    </w:p>
    <w:p w:rsidR="000E7B7E" w:rsidRPr="000E7B7E" w:rsidRDefault="000E7B7E" w:rsidP="000E7B7E">
      <w:pPr>
        <w:numPr>
          <w:ilvl w:val="0"/>
          <w:numId w:val="2"/>
        </w:num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Managing Customer Relationships with Digital Marketing</w:t>
      </w:r>
    </w:p>
    <w:p w:rsidR="000E7B7E" w:rsidRPr="000E7B7E" w:rsidRDefault="000E7B7E" w:rsidP="000E7B7E">
      <w:pPr>
        <w:numPr>
          <w:ilvl w:val="0"/>
          <w:numId w:val="2"/>
        </w:num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Multilingual Communication in Multicultural Teams</w:t>
      </w:r>
    </w:p>
    <w:p w:rsidR="000E7B7E" w:rsidRPr="000E7B7E" w:rsidRDefault="000E7B7E" w:rsidP="000E7B7E">
      <w:pPr>
        <w:numPr>
          <w:ilvl w:val="0"/>
          <w:numId w:val="2"/>
        </w:num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Mindfulness in the Modern World</w:t>
      </w:r>
    </w:p>
    <w:p w:rsidR="000E7B7E" w:rsidRPr="000E7B7E" w:rsidRDefault="000E7B7E" w:rsidP="000E7B7E">
      <w:pPr>
        <w:numPr>
          <w:ilvl w:val="0"/>
          <w:numId w:val="2"/>
        </w:numPr>
        <w:shd w:val="clear" w:color="auto" w:fill="FFFFFF"/>
        <w:spacing w:after="24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Climate Change, Migration and Crisis Preparedness in Social Work</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Week III: 13 - 17 June 2022</w:t>
      </w:r>
    </w:p>
    <w:p w:rsidR="000E7B7E" w:rsidRPr="000E7B7E" w:rsidRDefault="000E7B7E" w:rsidP="000E7B7E">
      <w:pPr>
        <w:numPr>
          <w:ilvl w:val="0"/>
          <w:numId w:val="3"/>
        </w:num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Music, Mind &amp; Well-being</w:t>
      </w:r>
    </w:p>
    <w:p w:rsidR="000E7B7E" w:rsidRPr="000E7B7E" w:rsidRDefault="000E7B7E" w:rsidP="000E7B7E">
      <w:pPr>
        <w:numPr>
          <w:ilvl w:val="0"/>
          <w:numId w:val="3"/>
        </w:num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Nordic Working Life Model: Past, Present and the Future of Work in Light of Institutional Theories</w:t>
      </w:r>
    </w:p>
    <w:p w:rsidR="000E7B7E" w:rsidRPr="000E7B7E" w:rsidRDefault="000E7B7E" w:rsidP="000E7B7E">
      <w:pPr>
        <w:numPr>
          <w:ilvl w:val="0"/>
          <w:numId w:val="3"/>
        </w:num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Learning and Teaching in Growing Diversity</w:t>
      </w:r>
    </w:p>
    <w:p w:rsidR="000E7B7E" w:rsidRPr="000E7B7E" w:rsidRDefault="000E7B7E" w:rsidP="000E7B7E">
      <w:pPr>
        <w:numPr>
          <w:ilvl w:val="0"/>
          <w:numId w:val="3"/>
        </w:numPr>
        <w:shd w:val="clear" w:color="auto" w:fill="FFFFFF"/>
        <w:spacing w:after="24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Sport (Tourism) Marketing</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b/>
          <w:bCs/>
          <w:color w:val="212121"/>
        </w:rPr>
        <w:t>Course descriptions</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hyperlink r:id="rId8" w:tgtFrame="_blank" w:history="1">
        <w:r w:rsidRPr="000E7B7E">
          <w:rPr>
            <w:rFonts w:ascii="Calibri" w:eastAsia="Times New Roman" w:hAnsi="Calibri" w:cs="Calibri"/>
            <w:color w:val="0000FF"/>
            <w:u w:val="single"/>
          </w:rPr>
          <w:t>http://r.jyu.fi/hs-summerschool/courses</w:t>
        </w:r>
      </w:hyperlink>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 </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b/>
          <w:bCs/>
          <w:color w:val="212121"/>
        </w:rPr>
        <w:t>How to apply?</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The online application form and instructions for completing the application are available at </w:t>
      </w:r>
      <w:hyperlink r:id="rId9" w:tgtFrame="_blank" w:history="1">
        <w:r w:rsidRPr="000E7B7E">
          <w:rPr>
            <w:rFonts w:ascii="Calibri" w:eastAsia="Times New Roman" w:hAnsi="Calibri" w:cs="Calibri"/>
            <w:color w:val="0000FF"/>
            <w:u w:val="single"/>
          </w:rPr>
          <w:t>http://r.jyu.fi/hs-summerschool/apply</w:t>
        </w:r>
      </w:hyperlink>
      <w:r w:rsidRPr="000E7B7E">
        <w:rPr>
          <w:rFonts w:ascii="Calibri" w:eastAsia="Times New Roman" w:hAnsi="Calibri" w:cs="Calibri"/>
          <w:color w:val="212121"/>
        </w:rPr>
        <w:t>. The application deadline is </w:t>
      </w:r>
      <w:r w:rsidRPr="000E7B7E">
        <w:rPr>
          <w:rFonts w:ascii="Calibri" w:eastAsia="Times New Roman" w:hAnsi="Calibri" w:cs="Calibri"/>
          <w:b/>
          <w:bCs/>
          <w:color w:val="212121"/>
        </w:rPr>
        <w:t>1 March 2022</w:t>
      </w:r>
      <w:r w:rsidRPr="000E7B7E">
        <w:rPr>
          <w:rFonts w:ascii="Calibri" w:eastAsia="Times New Roman" w:hAnsi="Calibri" w:cs="Calibri"/>
          <w:color w:val="212121"/>
        </w:rPr>
        <w:t>. You are welcome to apply for the full summer school programme (one course per week) or parts of it. Each course lasts one week and they are 2-5 ECTS credits.</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 </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b/>
          <w:bCs/>
          <w:color w:val="212121"/>
        </w:rPr>
        <w:t>Participants</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Students from partner universities all over the world are invited to apply to the Summer School. Also the degree and exchange students of the University of Jyväskylä are welcome to join the courses.   </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 </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b/>
          <w:bCs/>
          <w:color w:val="212121"/>
        </w:rPr>
        <w:t>Costs</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The University of Jyväskylä does not charge tuition for the courses from students of partner universities collecting eventual tuition fees of their own. If the Summer School can be arranged physically on campus, students are expected to pay for their travel to and from Jyväskylä as well as living expenses and accommodation while in Jyväskylä.  We may also collect small participation fees for individual events of the social programme.</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 </w:t>
      </w:r>
    </w:p>
    <w:p w:rsidR="000E7B7E" w:rsidRDefault="000E7B7E" w:rsidP="000E7B7E">
      <w:pPr>
        <w:shd w:val="clear" w:color="auto" w:fill="FFFFFF"/>
        <w:spacing w:after="0" w:line="240" w:lineRule="auto"/>
        <w:jc w:val="both"/>
        <w:rPr>
          <w:rFonts w:ascii="Calibri" w:eastAsia="Times New Roman" w:hAnsi="Calibri" w:cs="Calibri"/>
          <w:b/>
          <w:bCs/>
          <w:color w:val="212121"/>
        </w:rPr>
      </w:pP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bookmarkStart w:id="0" w:name="_GoBack"/>
      <w:bookmarkEnd w:id="0"/>
      <w:r w:rsidRPr="000E7B7E">
        <w:rPr>
          <w:rFonts w:ascii="Calibri" w:eastAsia="Times New Roman" w:hAnsi="Calibri" w:cs="Calibri"/>
          <w:b/>
          <w:bCs/>
          <w:color w:val="212121"/>
        </w:rPr>
        <w:lastRenderedPageBreak/>
        <w:t>Teaching staff</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The teaching staff of the Summer School consists of professors, researchers and experts from the University of Jyväskylä and from partner universities.</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 </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b/>
          <w:bCs/>
          <w:color w:val="212121"/>
        </w:rPr>
        <w:t>Accommodation</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Summer school participants may reserve accommodation in the apartments of Soihtu Kortepohja Student Village at about 2.5 kilometres / 1.5 miles from the University. They will each have a furnished study-bedroom (with a shared kitchenette and bathroom) which also include a blanket, pillow, bed linen and some basic kitchenware. Also included in the room price is breakfast and the possibility to use the gym.</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 </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Please see more information on accommodation at: </w:t>
      </w:r>
      <w:hyperlink r:id="rId10" w:tgtFrame="_blank" w:history="1">
        <w:r w:rsidRPr="000E7B7E">
          <w:rPr>
            <w:rFonts w:ascii="Calibri" w:eastAsia="Times New Roman" w:hAnsi="Calibri" w:cs="Calibri"/>
            <w:color w:val="0000FF"/>
            <w:u w:val="single"/>
          </w:rPr>
          <w:t>http://r.jyu.fi/hs-summerschool/housing</w:t>
        </w:r>
      </w:hyperlink>
      <w:r w:rsidRPr="000E7B7E">
        <w:rPr>
          <w:rFonts w:ascii="Calibri" w:eastAsia="Times New Roman" w:hAnsi="Calibri" w:cs="Calibri"/>
          <w:color w:val="212121"/>
        </w:rPr>
        <w:t> </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 </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 </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b/>
          <w:bCs/>
          <w:color w:val="212121"/>
        </w:rPr>
        <w:t>Further information:</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 </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Summer School in Human Sciences</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rPr>
        <w:t>University of Jyväskylä</w:t>
      </w:r>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r w:rsidRPr="000E7B7E">
        <w:rPr>
          <w:rFonts w:ascii="Calibri" w:eastAsia="Times New Roman" w:hAnsi="Calibri" w:cs="Calibri"/>
          <w:color w:val="212121"/>
          <w:lang w:val="de-DE"/>
        </w:rPr>
        <w:t>E-mail: </w:t>
      </w:r>
      <w:hyperlink r:id="rId11" w:tgtFrame="_blank" w:history="1">
        <w:r w:rsidRPr="000E7B7E">
          <w:rPr>
            <w:rFonts w:ascii="Calibri" w:eastAsia="Times New Roman" w:hAnsi="Calibri" w:cs="Calibri"/>
            <w:color w:val="0000FF"/>
            <w:u w:val="single"/>
            <w:lang w:val="de-DE"/>
          </w:rPr>
          <w:t>hsss@jyu.fi</w:t>
        </w:r>
      </w:hyperlink>
    </w:p>
    <w:p w:rsidR="000E7B7E" w:rsidRPr="000E7B7E" w:rsidRDefault="000E7B7E" w:rsidP="000E7B7E">
      <w:pPr>
        <w:shd w:val="clear" w:color="auto" w:fill="FFFFFF"/>
        <w:spacing w:after="0" w:line="240" w:lineRule="auto"/>
        <w:jc w:val="both"/>
        <w:rPr>
          <w:rFonts w:ascii="Times New Roman" w:eastAsia="Times New Roman" w:hAnsi="Times New Roman" w:cs="Times New Roman"/>
          <w:color w:val="212121"/>
          <w:sz w:val="24"/>
          <w:szCs w:val="24"/>
        </w:rPr>
      </w:pPr>
      <w:hyperlink r:id="rId12" w:tgtFrame="_blank" w:history="1">
        <w:r w:rsidRPr="000E7B7E">
          <w:rPr>
            <w:rFonts w:ascii="Calibri" w:eastAsia="Times New Roman" w:hAnsi="Calibri" w:cs="Calibri"/>
            <w:color w:val="0000FF"/>
            <w:u w:val="single"/>
            <w:lang w:val="de-DE"/>
          </w:rPr>
          <w:t>www.jyu.fi/hs-summerschool</w:t>
        </w:r>
      </w:hyperlink>
    </w:p>
    <w:p w:rsidR="00E41ED8" w:rsidRDefault="00E41ED8" w:rsidP="000E7B7E">
      <w:pPr>
        <w:jc w:val="both"/>
      </w:pPr>
    </w:p>
    <w:sectPr w:rsidR="00E41ED8" w:rsidSect="000E7B7E">
      <w:pgSz w:w="12240" w:h="15840"/>
      <w:pgMar w:top="540" w:right="900"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B7E" w:rsidRDefault="000E7B7E" w:rsidP="000E7B7E">
      <w:pPr>
        <w:spacing w:after="0" w:line="240" w:lineRule="auto"/>
      </w:pPr>
      <w:r>
        <w:separator/>
      </w:r>
    </w:p>
  </w:endnote>
  <w:endnote w:type="continuationSeparator" w:id="0">
    <w:p w:rsidR="000E7B7E" w:rsidRDefault="000E7B7E" w:rsidP="000E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B7E" w:rsidRDefault="000E7B7E" w:rsidP="000E7B7E">
      <w:pPr>
        <w:spacing w:after="0" w:line="240" w:lineRule="auto"/>
      </w:pPr>
      <w:r>
        <w:separator/>
      </w:r>
    </w:p>
  </w:footnote>
  <w:footnote w:type="continuationSeparator" w:id="0">
    <w:p w:rsidR="000E7B7E" w:rsidRDefault="000E7B7E" w:rsidP="000E7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613B8"/>
    <w:multiLevelType w:val="multilevel"/>
    <w:tmpl w:val="6DF2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F53DCF"/>
    <w:multiLevelType w:val="multilevel"/>
    <w:tmpl w:val="C3D6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49506B"/>
    <w:multiLevelType w:val="multilevel"/>
    <w:tmpl w:val="CB58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25"/>
    <w:rsid w:val="000E7B7E"/>
    <w:rsid w:val="005E1225"/>
    <w:rsid w:val="00B37BB6"/>
    <w:rsid w:val="00E4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C2C00"/>
  <w15:chartTrackingRefBased/>
  <w15:docId w15:val="{DCBA992C-E49C-4A1E-A3AF-0ADBDC1D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xmsonormal">
    <w:name w:val="x_msonormal"/>
    <w:basedOn w:val="prastasis"/>
    <w:rsid w:val="000E7B7E"/>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0E7B7E"/>
    <w:rPr>
      <w:color w:val="0000FF"/>
      <w:u w:val="single"/>
    </w:rPr>
  </w:style>
  <w:style w:type="paragraph" w:styleId="Antrats">
    <w:name w:val="header"/>
    <w:basedOn w:val="prastasis"/>
    <w:link w:val="AntratsDiagrama"/>
    <w:uiPriority w:val="99"/>
    <w:unhideWhenUsed/>
    <w:rsid w:val="000E7B7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7B7E"/>
  </w:style>
  <w:style w:type="paragraph" w:styleId="Porat">
    <w:name w:val="footer"/>
    <w:basedOn w:val="prastasis"/>
    <w:link w:val="PoratDiagrama"/>
    <w:uiPriority w:val="99"/>
    <w:unhideWhenUsed/>
    <w:rsid w:val="000E7B7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7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2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jyu.fi/hs-summerschool/cour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yu.fi/hs-summerschool" TargetMode="External"/><Relationship Id="rId12" Type="http://schemas.openxmlformats.org/officeDocument/2006/relationships/hyperlink" Target="http://www.jyu.fi/hs-summer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sss@jyu.fi" TargetMode="External"/><Relationship Id="rId5" Type="http://schemas.openxmlformats.org/officeDocument/2006/relationships/footnotes" Target="footnotes.xml"/><Relationship Id="rId10" Type="http://schemas.openxmlformats.org/officeDocument/2006/relationships/hyperlink" Target="http://r.jyu.fi/hs-summerschool/housing" TargetMode="External"/><Relationship Id="rId4" Type="http://schemas.openxmlformats.org/officeDocument/2006/relationships/webSettings" Target="webSettings.xml"/><Relationship Id="rId9" Type="http://schemas.openxmlformats.org/officeDocument/2006/relationships/hyperlink" Target="http://r.jyu.fi/hs-summerschool/app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3338</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dc:description/>
  <cp:lastModifiedBy>Edita</cp:lastModifiedBy>
  <cp:revision>2</cp:revision>
  <dcterms:created xsi:type="dcterms:W3CDTF">2022-01-06T06:56:00Z</dcterms:created>
  <dcterms:modified xsi:type="dcterms:W3CDTF">2022-01-06T06:56:00Z</dcterms:modified>
</cp:coreProperties>
</file>