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DD730C" w14:textId="77777777" w:rsidR="00257BA4" w:rsidRDefault="00257BA4" w:rsidP="00257BA4">
      <w:pPr>
        <w:ind w:right="701" w:firstLine="63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UNIVERSITETO 450-MEČIO STIPENDIJA</w:t>
      </w:r>
    </w:p>
    <w:p w14:paraId="48935512" w14:textId="77777777" w:rsidR="00257BA4" w:rsidRDefault="00257BA4" w:rsidP="00257BA4">
      <w:pPr>
        <w:pStyle w:val="NormalWeb"/>
        <w:spacing w:before="0" w:beforeAutospacing="0" w:after="0" w:afterAutospacing="0"/>
        <w:ind w:right="701" w:firstLine="630"/>
        <w:jc w:val="both"/>
      </w:pPr>
    </w:p>
    <w:p w14:paraId="573378D7" w14:textId="77777777" w:rsidR="00257BA4" w:rsidRDefault="00257BA4" w:rsidP="00257BA4">
      <w:pPr>
        <w:pStyle w:val="NormalWeb"/>
        <w:numPr>
          <w:ilvl w:val="0"/>
          <w:numId w:val="1"/>
        </w:numPr>
        <w:tabs>
          <w:tab w:val="left" w:pos="1134"/>
        </w:tabs>
        <w:spacing w:before="0" w:beforeAutospacing="0" w:after="0" w:afterAutospacing="0"/>
        <w:ind w:right="701" w:firstLine="567"/>
        <w:jc w:val="both"/>
      </w:pPr>
      <w:bookmarkStart w:id="0" w:name="_Ref180674123"/>
      <w:r>
        <w:t>Universiteto 450-mečio stipendija (toliau šiame skirsnyje – stipendija) skiriama pirmosios pakopos ir vientisųjų studijų pirmojo kurso studentams, einamaisiais metais priimtiems studijuoti į Universiteto studijų programas, atitinkantiems šiuos kriterijus:</w:t>
      </w:r>
      <w:bookmarkEnd w:id="0"/>
      <w:r>
        <w:t xml:space="preserve"> </w:t>
      </w:r>
    </w:p>
    <w:p w14:paraId="6CAFC01F" w14:textId="77777777" w:rsidR="00257BA4" w:rsidRDefault="00257BA4" w:rsidP="00257BA4">
      <w:pPr>
        <w:pStyle w:val="NormalWeb"/>
        <w:numPr>
          <w:ilvl w:val="1"/>
          <w:numId w:val="1"/>
        </w:numPr>
        <w:tabs>
          <w:tab w:val="left" w:pos="1134"/>
        </w:tabs>
        <w:spacing w:before="0" w:beforeAutospacing="0" w:after="0" w:afterAutospacing="0"/>
        <w:ind w:right="701" w:firstLine="567"/>
        <w:jc w:val="both"/>
        <w:rPr>
          <w:color w:val="000000" w:themeColor="text1"/>
        </w:rPr>
      </w:pPr>
      <w:r>
        <w:rPr>
          <w:color w:val="000000" w:themeColor="text1"/>
        </w:rPr>
        <w:t>asmuo planuoja dalyvauti ar dalyvauja einamųjų studijų metų bendrojo priėmimo į Lietuvos aukštąsias mokyklas pirmajame etape bei teikdamas prašymą jame dalyvauti, Universiteto studijų programą nurodo pirmu pageidavimu;</w:t>
      </w:r>
    </w:p>
    <w:p w14:paraId="2D6A544F" w14:textId="77777777" w:rsidR="00257BA4" w:rsidRDefault="00257BA4" w:rsidP="00257BA4">
      <w:pPr>
        <w:pStyle w:val="NormalWeb"/>
        <w:numPr>
          <w:ilvl w:val="1"/>
          <w:numId w:val="1"/>
        </w:numPr>
        <w:tabs>
          <w:tab w:val="left" w:pos="1134"/>
        </w:tabs>
        <w:spacing w:before="0" w:beforeAutospacing="0" w:after="0" w:afterAutospacing="0"/>
        <w:ind w:right="701" w:firstLine="567"/>
        <w:jc w:val="both"/>
      </w:pPr>
      <w:r>
        <w:rPr>
          <w:color w:val="000000" w:themeColor="text1"/>
        </w:rPr>
        <w:t>asmuo nėra anksčiau įgijęs bakalauro ar magistro kvalifikacinio laipsnio</w:t>
      </w:r>
      <w:r>
        <w:t>;</w:t>
      </w:r>
    </w:p>
    <w:p w14:paraId="633115AA" w14:textId="77777777" w:rsidR="00257BA4" w:rsidRDefault="00257BA4" w:rsidP="00257BA4">
      <w:pPr>
        <w:pStyle w:val="NormalWeb"/>
        <w:numPr>
          <w:ilvl w:val="1"/>
          <w:numId w:val="1"/>
        </w:numPr>
        <w:tabs>
          <w:tab w:val="left" w:pos="1134"/>
        </w:tabs>
        <w:spacing w:before="0" w:beforeAutospacing="0" w:after="0" w:afterAutospacing="0"/>
        <w:ind w:right="701" w:firstLine="567"/>
        <w:jc w:val="both"/>
      </w:pPr>
      <w:r>
        <w:rPr>
          <w:color w:val="000000" w:themeColor="text1"/>
        </w:rPr>
        <w:t xml:space="preserve">asmuo </w:t>
      </w:r>
      <w:r>
        <w:t>nėra anksčiau gavęs šios stipendijos;</w:t>
      </w:r>
    </w:p>
    <w:p w14:paraId="6D191916" w14:textId="34541ECE" w:rsidR="00257BA4" w:rsidRDefault="00257BA4" w:rsidP="00257BA4">
      <w:pPr>
        <w:pStyle w:val="NormalWeb"/>
        <w:numPr>
          <w:ilvl w:val="1"/>
          <w:numId w:val="1"/>
        </w:numPr>
        <w:tabs>
          <w:tab w:val="left" w:pos="1134"/>
        </w:tabs>
        <w:spacing w:before="0" w:beforeAutospacing="0" w:after="0" w:afterAutospacing="0"/>
        <w:ind w:right="701" w:firstLine="567"/>
        <w:jc w:val="both"/>
      </w:pPr>
      <w:r>
        <w:t>asmens ir asmens šeimos narių paskutinių trijų mėnesių, skaičiuojant nuo paraiškos s</w:t>
      </w:r>
      <w:r>
        <w:rPr>
          <w:color w:val="000000" w:themeColor="text1"/>
        </w:rPr>
        <w:t>tipendijai</w:t>
      </w:r>
      <w:r>
        <w:t xml:space="preserve"> gauti (toliau šiame skirsnyje – Paraiška) pateikimo Universitetui dienos, pajamų vidurkis nesiekia 600 eurų per mėnesį vienam asmeniui</w:t>
      </w:r>
      <w:r>
        <w:rPr>
          <w:color w:val="000000" w:themeColor="text1"/>
        </w:rPr>
        <w:t xml:space="preserve">. </w:t>
      </w:r>
      <w:r w:rsidRPr="00FC5B1C">
        <w:t>Į šeimos pajamų vidurkį traukiam</w:t>
      </w:r>
      <w:r w:rsidRPr="000069E0">
        <w:t xml:space="preserve">as </w:t>
      </w:r>
      <w:proofErr w:type="spellStart"/>
      <w:r w:rsidRPr="000069E0">
        <w:t>neto</w:t>
      </w:r>
      <w:proofErr w:type="spellEnd"/>
      <w:r w:rsidRPr="004A1FC6">
        <w:t xml:space="preserve"> atlyginimas</w:t>
      </w:r>
      <w:r>
        <w:t xml:space="preserve">, </w:t>
      </w:r>
      <w:proofErr w:type="spellStart"/>
      <w:r>
        <w:t>t.y</w:t>
      </w:r>
      <w:proofErr w:type="spellEnd"/>
      <w:r>
        <w:t>. s</w:t>
      </w:r>
      <w:r w:rsidRPr="004A1FC6">
        <w:t>uma po visų privalomų mokesčių (GPM, VSD, PSD) atskaitymo nuo bruto algos</w:t>
      </w:r>
      <w:r w:rsidRPr="004A1FC6">
        <w:rPr>
          <w:color w:val="0A0A0A"/>
          <w:shd w:val="clear" w:color="auto" w:fill="FFFFFF"/>
        </w:rPr>
        <w:t xml:space="preserve">; </w:t>
      </w:r>
      <w:r w:rsidRPr="00FC5B1C">
        <w:rPr>
          <w:color w:val="512B2B"/>
          <w:shd w:val="clear" w:color="auto" w:fill="FFFFFF"/>
        </w:rPr>
        <w:t>kitos</w:t>
      </w:r>
      <w:r w:rsidRPr="000069E0">
        <w:rPr>
          <w:color w:val="512B2B"/>
          <w:shd w:val="clear" w:color="auto" w:fill="FFFFFF"/>
        </w:rPr>
        <w:t>, su darbo santykiais nesusijusios pajamos, nėra įtraukiamos į šeimos pajamų vidurkį</w:t>
      </w:r>
      <w:r>
        <w:rPr>
          <w:color w:val="512B2B"/>
          <w:shd w:val="clear" w:color="auto" w:fill="FFFFFF"/>
        </w:rPr>
        <w:t>;</w:t>
      </w:r>
      <w:r>
        <w:rPr>
          <w:color w:val="000000" w:themeColor="text1"/>
        </w:rPr>
        <w:t xml:space="preserve"> </w:t>
      </w:r>
    </w:p>
    <w:p w14:paraId="76E44445" w14:textId="77777777" w:rsidR="00257BA4" w:rsidRDefault="00257BA4" w:rsidP="00257BA4">
      <w:pPr>
        <w:pStyle w:val="NormalWeb"/>
        <w:numPr>
          <w:ilvl w:val="1"/>
          <w:numId w:val="1"/>
        </w:numPr>
        <w:tabs>
          <w:tab w:val="left" w:pos="1134"/>
        </w:tabs>
        <w:spacing w:before="0" w:beforeAutospacing="0" w:after="0" w:afterAutospacing="0"/>
        <w:ind w:right="701" w:firstLine="567"/>
        <w:jc w:val="both"/>
      </w:pPr>
      <w:r>
        <w:rPr>
          <w:color w:val="000000" w:themeColor="text1"/>
        </w:rPr>
        <w:t xml:space="preserve">asmuo atitinka bent vieną iš Nuostatų </w:t>
      </w:r>
      <w:r>
        <w:rPr>
          <w:color w:val="000000" w:themeColor="text1"/>
        </w:rPr>
        <w:fldChar w:fldCharType="begin"/>
      </w:r>
      <w:r>
        <w:rPr>
          <w:color w:val="000000" w:themeColor="text1"/>
        </w:rPr>
        <w:instrText xml:space="preserve"> REF _Ref180673856 \r \h </w:instrText>
      </w:r>
      <w:r>
        <w:rPr>
          <w:color w:val="000000" w:themeColor="text1"/>
        </w:rPr>
      </w:r>
      <w:r>
        <w:rPr>
          <w:color w:val="000000" w:themeColor="text1"/>
        </w:rPr>
        <w:fldChar w:fldCharType="separate"/>
      </w:r>
      <w:r>
        <w:rPr>
          <w:color w:val="000000" w:themeColor="text1"/>
        </w:rPr>
        <w:t>61</w:t>
      </w:r>
      <w:r>
        <w:rPr>
          <w:color w:val="000000" w:themeColor="text1"/>
        </w:rPr>
        <w:fldChar w:fldCharType="end"/>
      </w:r>
      <w:r>
        <w:rPr>
          <w:color w:val="000000" w:themeColor="text1"/>
        </w:rPr>
        <w:t xml:space="preserve"> punkte nurodytų kriterijų.</w:t>
      </w:r>
    </w:p>
    <w:p w14:paraId="2E1BFED5" w14:textId="77777777" w:rsidR="00257BA4" w:rsidRDefault="00257BA4" w:rsidP="00257BA4">
      <w:pPr>
        <w:pStyle w:val="NormalWeb"/>
        <w:numPr>
          <w:ilvl w:val="0"/>
          <w:numId w:val="1"/>
        </w:numPr>
        <w:tabs>
          <w:tab w:val="left" w:pos="1134"/>
        </w:tabs>
        <w:spacing w:before="0" w:beforeAutospacing="0" w:after="0" w:afterAutospacing="0"/>
        <w:ind w:right="701" w:firstLine="567"/>
        <w:jc w:val="both"/>
        <w:rPr>
          <w:color w:val="000000" w:themeColor="text1"/>
        </w:rPr>
      </w:pPr>
      <w:r>
        <w:t>Stipendijos dydis yra</w:t>
      </w:r>
      <w:r>
        <w:rPr>
          <w:color w:val="000000" w:themeColor="text1"/>
        </w:rPr>
        <w:t xml:space="preserve"> 300 eurų per mėnesį pirmuosius studijų metus nuo rugsėjo iki birželio. </w:t>
      </w:r>
    </w:p>
    <w:p w14:paraId="030BFD49" w14:textId="77777777" w:rsidR="00257BA4" w:rsidRDefault="00257BA4" w:rsidP="00257BA4">
      <w:pPr>
        <w:pStyle w:val="NormalWeb"/>
        <w:numPr>
          <w:ilvl w:val="0"/>
          <w:numId w:val="1"/>
        </w:numPr>
        <w:tabs>
          <w:tab w:val="left" w:pos="1134"/>
        </w:tabs>
        <w:spacing w:before="0" w:beforeAutospacing="0" w:after="0" w:afterAutospacing="0"/>
        <w:ind w:right="701" w:firstLine="567"/>
        <w:jc w:val="both"/>
        <w:rPr>
          <w:color w:val="000000" w:themeColor="text1"/>
        </w:rPr>
      </w:pPr>
      <w:r>
        <w:rPr>
          <w:color w:val="000000" w:themeColor="text1"/>
        </w:rPr>
        <w:t>Kiekvienais metais iš Universiteto lėšų skiriamų stipendijų skaičius yra nustatomas atsižvelgiant į Universiteto tarybos patvirtintą Universiteto pajamų ir išlaidų sąmatą ir rėmėjų paramos sutartimis partnerių skirtų lėšų kiekį.</w:t>
      </w:r>
    </w:p>
    <w:p w14:paraId="7E008D11" w14:textId="77777777" w:rsidR="00257BA4" w:rsidRDefault="00257BA4" w:rsidP="00257BA4">
      <w:pPr>
        <w:pStyle w:val="NormalWeb"/>
        <w:numPr>
          <w:ilvl w:val="0"/>
          <w:numId w:val="1"/>
        </w:numPr>
        <w:tabs>
          <w:tab w:val="left" w:pos="1134"/>
        </w:tabs>
        <w:spacing w:before="0" w:beforeAutospacing="0" w:after="0" w:afterAutospacing="0"/>
        <w:ind w:right="701" w:firstLine="567"/>
        <w:jc w:val="both"/>
        <w:rPr>
          <w:color w:val="000000" w:themeColor="text1"/>
          <w:lang w:eastAsia="en-US"/>
        </w:rPr>
      </w:pPr>
      <w:bookmarkStart w:id="1" w:name="_Ref180674257"/>
      <w:r>
        <w:t>Asmuo, norintis gauti stipendiją, turi Universiteto internetiniame tinklapyje iki bendrojo priėmimo į Lietuvos aukštąsias mokyklas pirmojo etapo paraiškų priėmimo pabaigos pateikti prašymą.</w:t>
      </w:r>
      <w:bookmarkEnd w:id="1"/>
      <w:r>
        <w:t xml:space="preserve"> </w:t>
      </w:r>
    </w:p>
    <w:p w14:paraId="7630C42E" w14:textId="77777777" w:rsidR="00257BA4" w:rsidRDefault="00257BA4" w:rsidP="00257BA4">
      <w:pPr>
        <w:pStyle w:val="NormalWeb"/>
        <w:numPr>
          <w:ilvl w:val="0"/>
          <w:numId w:val="1"/>
        </w:numPr>
        <w:tabs>
          <w:tab w:val="left" w:pos="1134"/>
        </w:tabs>
        <w:spacing w:before="0" w:beforeAutospacing="0" w:after="0" w:afterAutospacing="0"/>
        <w:ind w:right="701" w:firstLine="567"/>
        <w:jc w:val="both"/>
        <w:rPr>
          <w:lang w:eastAsia="en-US"/>
        </w:rPr>
      </w:pPr>
      <w:bookmarkStart w:id="2" w:name="_Ref180673856"/>
      <w:r>
        <w:t>Prašyme skirti stipendiją nurodomi duomenys – vardas, pavardė, asmens kodas (</w:t>
      </w:r>
      <w:r>
        <w:rPr>
          <w:color w:val="000000" w:themeColor="text1"/>
        </w:rPr>
        <w:t>jeigu kodo nėra – gimimo metai, mėnesis, diena),</w:t>
      </w:r>
      <w:r>
        <w:t xml:space="preserve"> telefono numeris, elektroninio pašto adresas, Universiteto studijų programa, kurioje pretenduojama studijuoti. Taip pat prašyme yra nurodoma, kuriuos iš išvardintų kriterijų asmuo atitinka:</w:t>
      </w:r>
      <w:bookmarkEnd w:id="2"/>
    </w:p>
    <w:p w14:paraId="47E304FB" w14:textId="77777777" w:rsidR="00257BA4" w:rsidRDefault="00257BA4" w:rsidP="00257BA4">
      <w:pPr>
        <w:pStyle w:val="NormalWeb"/>
        <w:numPr>
          <w:ilvl w:val="1"/>
          <w:numId w:val="1"/>
        </w:numPr>
        <w:tabs>
          <w:tab w:val="left" w:pos="1134"/>
        </w:tabs>
        <w:spacing w:before="0" w:beforeAutospacing="0" w:after="0" w:afterAutospacing="0"/>
        <w:ind w:right="701" w:firstLine="567"/>
        <w:jc w:val="both"/>
        <w:rPr>
          <w:lang w:eastAsia="en-US"/>
        </w:rPr>
      </w:pPr>
      <w:r>
        <w:rPr>
          <w:lang w:eastAsia="en-US"/>
        </w:rPr>
        <w:t xml:space="preserve">asmuo atitinka visus šių Nuostatų </w:t>
      </w:r>
      <w:r>
        <w:rPr>
          <w:lang w:eastAsia="en-US"/>
        </w:rPr>
        <w:fldChar w:fldCharType="begin"/>
      </w:r>
      <w:r>
        <w:rPr>
          <w:lang w:eastAsia="en-US"/>
        </w:rPr>
        <w:instrText xml:space="preserve"> REF _Ref180674123 \r \h </w:instrText>
      </w:r>
      <w:r>
        <w:rPr>
          <w:lang w:eastAsia="en-US"/>
        </w:rPr>
      </w:r>
      <w:r>
        <w:rPr>
          <w:lang w:eastAsia="en-US"/>
        </w:rPr>
        <w:fldChar w:fldCharType="separate"/>
      </w:r>
      <w:r>
        <w:rPr>
          <w:lang w:eastAsia="en-US"/>
        </w:rPr>
        <w:t>57</w:t>
      </w:r>
      <w:r>
        <w:rPr>
          <w:lang w:eastAsia="en-US"/>
        </w:rPr>
        <w:fldChar w:fldCharType="end"/>
      </w:r>
      <w:r>
        <w:rPr>
          <w:color w:val="FF0000"/>
          <w:lang w:eastAsia="en-US"/>
        </w:rPr>
        <w:t xml:space="preserve"> </w:t>
      </w:r>
      <w:r>
        <w:rPr>
          <w:lang w:eastAsia="en-US"/>
        </w:rPr>
        <w:t>punkte nurodytus kriterijus;</w:t>
      </w:r>
    </w:p>
    <w:p w14:paraId="6B42FD27" w14:textId="77777777" w:rsidR="00257BA4" w:rsidRDefault="00257BA4" w:rsidP="00257BA4">
      <w:pPr>
        <w:pStyle w:val="NormalWeb"/>
        <w:numPr>
          <w:ilvl w:val="1"/>
          <w:numId w:val="1"/>
        </w:numPr>
        <w:tabs>
          <w:tab w:val="left" w:pos="1134"/>
        </w:tabs>
        <w:spacing w:before="0" w:beforeAutospacing="0" w:after="0" w:afterAutospacing="0"/>
        <w:ind w:right="701" w:firstLine="567"/>
        <w:jc w:val="both"/>
        <w:rPr>
          <w:lang w:eastAsia="en-US"/>
        </w:rPr>
      </w:pPr>
      <w:r>
        <w:rPr>
          <w:lang w:eastAsia="en-US"/>
        </w:rPr>
        <w:t>asmuo yra ne vyresnis kaip 29 metų ir jam iki pilnametystės įstatymų nustatyta tvarka buvo nustatyta globa (rūpyba) arba jo abu tėvai yra mirę;</w:t>
      </w:r>
    </w:p>
    <w:p w14:paraId="03F6B78F" w14:textId="77777777" w:rsidR="00257BA4" w:rsidRDefault="00257BA4" w:rsidP="00257BA4">
      <w:pPr>
        <w:pStyle w:val="NormalWeb"/>
        <w:numPr>
          <w:ilvl w:val="1"/>
          <w:numId w:val="1"/>
        </w:numPr>
        <w:tabs>
          <w:tab w:val="left" w:pos="1134"/>
        </w:tabs>
        <w:spacing w:before="0" w:beforeAutospacing="0" w:after="0" w:afterAutospacing="0"/>
        <w:ind w:right="701" w:firstLine="567"/>
        <w:jc w:val="both"/>
      </w:pPr>
      <w:r>
        <w:t>asmuo yra ne vyresnis kaip 29 metų ir vienas iš jo tėvų yra miręs;</w:t>
      </w:r>
    </w:p>
    <w:p w14:paraId="2AEC9C20" w14:textId="77777777" w:rsidR="00257BA4" w:rsidRDefault="00257BA4" w:rsidP="00257BA4">
      <w:pPr>
        <w:pStyle w:val="NormalWeb"/>
        <w:numPr>
          <w:ilvl w:val="1"/>
          <w:numId w:val="1"/>
        </w:numPr>
        <w:tabs>
          <w:tab w:val="left" w:pos="1134"/>
        </w:tabs>
        <w:spacing w:before="0" w:beforeAutospacing="0" w:after="0" w:afterAutospacing="0"/>
        <w:ind w:right="701" w:firstLine="567"/>
        <w:jc w:val="both"/>
      </w:pPr>
      <w:r>
        <w:t>asmuo, auginantis nepilnamečius vaikus;</w:t>
      </w:r>
    </w:p>
    <w:p w14:paraId="522E53C9" w14:textId="77777777" w:rsidR="00257BA4" w:rsidRDefault="00257BA4" w:rsidP="00257BA4">
      <w:pPr>
        <w:pStyle w:val="NormalWeb"/>
        <w:numPr>
          <w:ilvl w:val="1"/>
          <w:numId w:val="1"/>
        </w:numPr>
        <w:tabs>
          <w:tab w:val="left" w:pos="1134"/>
        </w:tabs>
        <w:spacing w:before="0" w:beforeAutospacing="0" w:after="0" w:afterAutospacing="0"/>
        <w:ind w:right="701" w:firstLine="567"/>
        <w:jc w:val="both"/>
      </w:pPr>
      <w:r>
        <w:t xml:space="preserve">asmuo yra iš gausios šeimos (3 ir daugiau vaikų); </w:t>
      </w:r>
    </w:p>
    <w:p w14:paraId="56512FE4" w14:textId="77777777" w:rsidR="00257BA4" w:rsidRDefault="00257BA4" w:rsidP="00257BA4">
      <w:pPr>
        <w:pStyle w:val="NormalWeb"/>
        <w:numPr>
          <w:ilvl w:val="1"/>
          <w:numId w:val="1"/>
        </w:numPr>
        <w:tabs>
          <w:tab w:val="left" w:pos="1134"/>
        </w:tabs>
        <w:spacing w:before="0" w:beforeAutospacing="0" w:after="0" w:afterAutospacing="0"/>
        <w:ind w:right="701" w:firstLine="567"/>
        <w:jc w:val="both"/>
      </w:pPr>
      <w:r>
        <w:rPr>
          <w:lang w:eastAsia="en-US"/>
        </w:rPr>
        <w:t>asmuo yra turintis negalią</w:t>
      </w:r>
      <w:r>
        <w:t xml:space="preserve"> (nustatytas darbingumas viršija 45 proc.);</w:t>
      </w:r>
    </w:p>
    <w:p w14:paraId="03A730EC" w14:textId="77777777" w:rsidR="00257BA4" w:rsidRDefault="00257BA4" w:rsidP="00257BA4">
      <w:pPr>
        <w:pStyle w:val="NormalWeb"/>
        <w:numPr>
          <w:ilvl w:val="1"/>
          <w:numId w:val="1"/>
        </w:numPr>
        <w:tabs>
          <w:tab w:val="left" w:pos="1134"/>
        </w:tabs>
        <w:spacing w:before="0" w:beforeAutospacing="0" w:after="0" w:afterAutospacing="0"/>
        <w:ind w:right="701" w:firstLine="567"/>
        <w:jc w:val="both"/>
      </w:pPr>
      <w:r>
        <w:t>asmuo yra turintis negalią (nustatytas darbingumas neviršija 45 proc.);</w:t>
      </w:r>
    </w:p>
    <w:p w14:paraId="400C8136" w14:textId="77777777" w:rsidR="00257BA4" w:rsidRDefault="00257BA4" w:rsidP="00257BA4">
      <w:pPr>
        <w:pStyle w:val="NormalWeb"/>
        <w:numPr>
          <w:ilvl w:val="1"/>
          <w:numId w:val="1"/>
        </w:numPr>
        <w:tabs>
          <w:tab w:val="left" w:pos="1134"/>
        </w:tabs>
        <w:spacing w:before="0" w:beforeAutospacing="0" w:after="0" w:afterAutospacing="0"/>
        <w:ind w:right="701" w:firstLine="567"/>
        <w:jc w:val="both"/>
        <w:rPr>
          <w:color w:val="000000" w:themeColor="text1"/>
        </w:rPr>
      </w:pPr>
      <w:r>
        <w:t>asmuo yra pirmasis šeimoje (įskaitant tėvus, globėjus, senelius, brolius, seseris) siekiantis bakalauro ar magistro kvalifikacinio laipsnio.</w:t>
      </w:r>
    </w:p>
    <w:p w14:paraId="3AC5C64A" w14:textId="77777777" w:rsidR="00257BA4" w:rsidRDefault="00257BA4" w:rsidP="00257BA4">
      <w:pPr>
        <w:pStyle w:val="NormalWeb"/>
        <w:numPr>
          <w:ilvl w:val="0"/>
          <w:numId w:val="1"/>
        </w:numPr>
        <w:tabs>
          <w:tab w:val="left" w:pos="1134"/>
        </w:tabs>
        <w:spacing w:before="0" w:beforeAutospacing="0" w:after="0" w:afterAutospacing="0"/>
        <w:ind w:right="701" w:firstLine="567"/>
        <w:jc w:val="both"/>
        <w:rPr>
          <w:color w:val="000000" w:themeColor="text1"/>
        </w:rPr>
      </w:pPr>
      <w:r>
        <w:rPr>
          <w:color w:val="000000" w:themeColor="text1"/>
        </w:rPr>
        <w:t>Stipendijos skyrimo komisiją sudaro penki nariai: trys Universiteto centrinės administracijos atstovai ir du studentų atstovai.</w:t>
      </w:r>
    </w:p>
    <w:p w14:paraId="5054DE46" w14:textId="77777777" w:rsidR="00257BA4" w:rsidRDefault="00257BA4" w:rsidP="00257BA4">
      <w:pPr>
        <w:pStyle w:val="NormalWeb"/>
        <w:numPr>
          <w:ilvl w:val="0"/>
          <w:numId w:val="1"/>
        </w:numPr>
        <w:tabs>
          <w:tab w:val="left" w:pos="1134"/>
        </w:tabs>
        <w:spacing w:before="0" w:beforeAutospacing="0" w:after="0" w:afterAutospacing="0"/>
        <w:ind w:right="701" w:firstLine="567"/>
        <w:jc w:val="both"/>
        <w:rPr>
          <w:color w:val="000000" w:themeColor="text1"/>
        </w:rPr>
      </w:pPr>
      <w:r>
        <w:rPr>
          <w:color w:val="000000" w:themeColor="text1"/>
        </w:rPr>
        <w:t xml:space="preserve">Konkursinė eilė stipendijai gauti sudaroma lygiomis dalimis atsižvelgiant į stojančiojo konkursinį priėmimo į Universitetą balą bei šių nuostatų </w:t>
      </w:r>
      <w:r>
        <w:rPr>
          <w:color w:val="000000" w:themeColor="text1"/>
        </w:rPr>
        <w:fldChar w:fldCharType="begin"/>
      </w:r>
      <w:r>
        <w:rPr>
          <w:color w:val="000000" w:themeColor="text1"/>
        </w:rPr>
        <w:instrText xml:space="preserve"> REF _Ref180673856 \r \h </w:instrText>
      </w:r>
      <w:r>
        <w:rPr>
          <w:color w:val="000000" w:themeColor="text1"/>
        </w:rPr>
      </w:r>
      <w:r>
        <w:rPr>
          <w:color w:val="000000" w:themeColor="text1"/>
        </w:rPr>
        <w:fldChar w:fldCharType="separate"/>
      </w:r>
      <w:r>
        <w:rPr>
          <w:color w:val="000000" w:themeColor="text1"/>
        </w:rPr>
        <w:t>61</w:t>
      </w:r>
      <w:r>
        <w:rPr>
          <w:color w:val="000000" w:themeColor="text1"/>
        </w:rPr>
        <w:fldChar w:fldCharType="end"/>
      </w:r>
      <w:r>
        <w:rPr>
          <w:color w:val="000000" w:themeColor="text1"/>
        </w:rPr>
        <w:t xml:space="preserve"> punkte nurodytus kriterijus. Dviem studentams turint vienodą galutinį balą, pirmenybė skiriama studentui, kuris atitinka daugiau šių nuostatų </w:t>
      </w:r>
      <w:r>
        <w:rPr>
          <w:color w:val="000000" w:themeColor="text1"/>
        </w:rPr>
        <w:fldChar w:fldCharType="begin"/>
      </w:r>
      <w:r>
        <w:rPr>
          <w:color w:val="000000" w:themeColor="text1"/>
        </w:rPr>
        <w:instrText xml:space="preserve"> REF _Ref180673856 \r \h </w:instrText>
      </w:r>
      <w:r>
        <w:rPr>
          <w:color w:val="000000" w:themeColor="text1"/>
        </w:rPr>
      </w:r>
      <w:r>
        <w:rPr>
          <w:color w:val="000000" w:themeColor="text1"/>
        </w:rPr>
        <w:fldChar w:fldCharType="separate"/>
      </w:r>
      <w:r>
        <w:rPr>
          <w:color w:val="000000" w:themeColor="text1"/>
        </w:rPr>
        <w:t>61</w:t>
      </w:r>
      <w:r>
        <w:rPr>
          <w:color w:val="000000" w:themeColor="text1"/>
        </w:rPr>
        <w:fldChar w:fldCharType="end"/>
      </w:r>
      <w:r>
        <w:rPr>
          <w:color w:val="000000" w:themeColor="text1"/>
        </w:rPr>
        <w:t xml:space="preserve"> punkte nurodytų kriterijų. </w:t>
      </w:r>
    </w:p>
    <w:p w14:paraId="62DFF1A7" w14:textId="77777777" w:rsidR="00257BA4" w:rsidRDefault="00257BA4" w:rsidP="00257BA4">
      <w:pPr>
        <w:pStyle w:val="NormalWeb"/>
        <w:numPr>
          <w:ilvl w:val="0"/>
          <w:numId w:val="1"/>
        </w:numPr>
        <w:tabs>
          <w:tab w:val="left" w:pos="1134"/>
        </w:tabs>
        <w:spacing w:before="0" w:beforeAutospacing="0" w:after="0" w:afterAutospacing="0"/>
        <w:ind w:right="701" w:firstLine="567"/>
        <w:jc w:val="both"/>
      </w:pPr>
      <w:r>
        <w:rPr>
          <w:color w:val="000000"/>
          <w:shd w:val="clear" w:color="auto" w:fill="FFFFFF"/>
        </w:rPr>
        <w:t>Įvertinusi pateiktus prašymus ir paskyrusi stipendijas, komisija</w:t>
      </w:r>
      <w:r>
        <w:t xml:space="preserve"> ne vėliau nei pirmąją studijų sutarčių su Lietuvos aukštosiomis mokyklomis sudarymo dieną informuoja stojančiuosius, ar jiems yra skiriama stipendija.</w:t>
      </w:r>
    </w:p>
    <w:p w14:paraId="444685C9" w14:textId="1A2E9E4E" w:rsidR="00257BA4" w:rsidRDefault="00257BA4" w:rsidP="00257BA4">
      <w:pPr>
        <w:pStyle w:val="NormalWeb"/>
        <w:numPr>
          <w:ilvl w:val="0"/>
          <w:numId w:val="1"/>
        </w:numPr>
        <w:tabs>
          <w:tab w:val="left" w:pos="1134"/>
        </w:tabs>
        <w:spacing w:before="0" w:beforeAutospacing="0" w:after="0" w:afterAutospacing="0"/>
        <w:ind w:right="701" w:firstLine="567"/>
        <w:jc w:val="both"/>
      </w:pPr>
      <w:bookmarkStart w:id="3" w:name="_Ref180674270"/>
      <w:r>
        <w:t xml:space="preserve">Stojantieji, kuriems buvo skirta stipendija, turi iki rugsėjo 15 d. Vilniaus universiteto studijų informacinėje sistemoje pateikti prašymą skirti stipendiją pagrindžiančius </w:t>
      </w:r>
      <w:r>
        <w:lastRenderedPageBreak/>
        <w:t>dokumentus: p</w:t>
      </w:r>
      <w:r>
        <w:rPr>
          <w:shd w:val="clear" w:color="auto" w:fill="FFFFFF"/>
        </w:rPr>
        <w:t>ažymą (-</w:t>
      </w:r>
      <w:proofErr w:type="spellStart"/>
      <w:r>
        <w:rPr>
          <w:shd w:val="clear" w:color="auto" w:fill="FFFFFF"/>
        </w:rPr>
        <w:t>as</w:t>
      </w:r>
      <w:proofErr w:type="spellEnd"/>
      <w:r>
        <w:rPr>
          <w:shd w:val="clear" w:color="auto" w:fill="FFFFFF"/>
        </w:rPr>
        <w:t>) apie stojančiojo, jo tėvų / globėjų ir kitų pilnamečių šeimos narių iki 24 metų amžiaus, gautas pajamas per paskutinius tris mėnesius (</w:t>
      </w:r>
      <w:r>
        <w:rPr>
          <w:color w:val="000000" w:themeColor="text1"/>
        </w:rPr>
        <w:t>jeigu studentas dirbo tik vasaros metu, ši informacija turi atsispindėti dokumente apie gautas pajamas</w:t>
      </w:r>
      <w:r>
        <w:rPr>
          <w:shd w:val="clear" w:color="auto" w:fill="FFFFFF"/>
        </w:rPr>
        <w:t xml:space="preserve">) arba nedarbą bei šeimos narių sudėtį liudijantį dokumentą (pažyma apie tėvus, globėjus, brolius, seseris, vaikus, įvaikius, sutuoktinį arba asmenį, su kuriuo bendrai gyvena neįregistravę santuokos) bei kitus </w:t>
      </w:r>
      <w:r>
        <w:t xml:space="preserve">dokumentus patvirtinančius atitikimą šių nuostatų </w:t>
      </w:r>
      <w:r>
        <w:fldChar w:fldCharType="begin"/>
      </w:r>
      <w:r>
        <w:instrText xml:space="preserve"> REF _Ref180673856 \r \h </w:instrText>
      </w:r>
      <w:r>
        <w:fldChar w:fldCharType="separate"/>
      </w:r>
      <w:r>
        <w:t>61</w:t>
      </w:r>
      <w:r>
        <w:fldChar w:fldCharType="end"/>
      </w:r>
      <w:r>
        <w:t xml:space="preserve"> punkte nurodytiems kriterijams.</w:t>
      </w:r>
      <w:bookmarkEnd w:id="3"/>
      <w:r>
        <w:t xml:space="preserve"> </w:t>
      </w:r>
      <w:r w:rsidRPr="00201529">
        <w:t>Jeigu Stojantysis neturi galimybės pateikti prašymą skirti stipendiją pagrindžiančius dokumentus, prašyme turi būti nurodomos objektyvios to priežastys ir Universiteto Centrinės administracijos Studijų administravimo skyriaus darbuotojai, atsakingi už Stipendijos administravimą, gali priimti sprendimą nereikalauti prašymą skirti stipendiją pagrindžiančių dokumentų.</w:t>
      </w:r>
    </w:p>
    <w:p w14:paraId="60873BFF" w14:textId="77777777" w:rsidR="00257BA4" w:rsidRDefault="00257BA4" w:rsidP="00257BA4">
      <w:pPr>
        <w:pStyle w:val="NormalWeb"/>
        <w:numPr>
          <w:ilvl w:val="0"/>
          <w:numId w:val="1"/>
        </w:numPr>
        <w:tabs>
          <w:tab w:val="left" w:pos="1134"/>
        </w:tabs>
        <w:spacing w:before="0" w:beforeAutospacing="0" w:after="0" w:afterAutospacing="0"/>
        <w:ind w:right="701" w:firstLine="567"/>
        <w:jc w:val="both"/>
      </w:pPr>
      <w:r>
        <w:t>Pasibaigus stipendijų paskirstymui ir neatsiradus kandidatų į rėmėjų skiriamas stipendijas, iki einamųjų metų rugsėjo 20 d. gali būti skelbiamas papildomas konkurso etapas tik tam tikrų kamieninių akademinių padalinių ir (ar) studijų programų studentams, einamaisiais studijų metais priimtiems studijuoti Universitete.</w:t>
      </w:r>
    </w:p>
    <w:p w14:paraId="3F158685" w14:textId="77777777" w:rsidR="00257BA4" w:rsidRDefault="00257BA4" w:rsidP="00257BA4">
      <w:pPr>
        <w:pStyle w:val="NormalWeb"/>
        <w:numPr>
          <w:ilvl w:val="0"/>
          <w:numId w:val="1"/>
        </w:numPr>
        <w:tabs>
          <w:tab w:val="left" w:pos="1134"/>
        </w:tabs>
        <w:spacing w:before="0" w:beforeAutospacing="0" w:after="0" w:afterAutospacing="0"/>
        <w:ind w:right="701" w:firstLine="567"/>
        <w:jc w:val="both"/>
        <w:rPr>
          <w:color w:val="000000" w:themeColor="text1"/>
        </w:rPr>
      </w:pPr>
      <w:r>
        <w:rPr>
          <w:color w:val="000000"/>
          <w:shd w:val="clear" w:color="auto" w:fill="FFFFFF"/>
        </w:rPr>
        <w:t xml:space="preserve">Studentui, laiku nepateikusiam šių Nuostatų </w:t>
      </w:r>
      <w:r>
        <w:rPr>
          <w:shd w:val="clear" w:color="auto" w:fill="FFFFFF"/>
        </w:rPr>
        <w:fldChar w:fldCharType="begin"/>
      </w:r>
      <w:r>
        <w:rPr>
          <w:color w:val="000000"/>
          <w:shd w:val="clear" w:color="auto" w:fill="FFFFFF"/>
        </w:rPr>
        <w:instrText xml:space="preserve"> REF _Ref180674257 \r \h </w:instrText>
      </w:r>
      <w:r>
        <w:rPr>
          <w:shd w:val="clear" w:color="auto" w:fill="FFFFFF"/>
        </w:rPr>
      </w:r>
      <w:r>
        <w:rPr>
          <w:shd w:val="clear" w:color="auto" w:fill="FFFFFF"/>
        </w:rPr>
        <w:fldChar w:fldCharType="separate"/>
      </w:r>
      <w:r>
        <w:rPr>
          <w:color w:val="000000"/>
          <w:shd w:val="clear" w:color="auto" w:fill="FFFFFF"/>
        </w:rPr>
        <w:t>60</w:t>
      </w:r>
      <w:r>
        <w:rPr>
          <w:shd w:val="clear" w:color="auto" w:fill="FFFFFF"/>
        </w:rPr>
        <w:fldChar w:fldCharType="end"/>
      </w:r>
      <w:r>
        <w:rPr>
          <w:color w:val="FF0000"/>
          <w:shd w:val="clear" w:color="auto" w:fill="FFFFFF"/>
        </w:rPr>
        <w:t xml:space="preserve"> </w:t>
      </w:r>
      <w:r>
        <w:rPr>
          <w:color w:val="000000"/>
          <w:shd w:val="clear" w:color="auto" w:fill="FFFFFF"/>
        </w:rPr>
        <w:t xml:space="preserve">punkte nustatyto prašymo ir (arba) šių Nuostatų </w:t>
      </w:r>
      <w:r>
        <w:rPr>
          <w:color w:val="000000"/>
          <w:shd w:val="clear" w:color="auto" w:fill="FFFFFF"/>
        </w:rPr>
        <w:fldChar w:fldCharType="begin"/>
      </w:r>
      <w:r>
        <w:rPr>
          <w:color w:val="000000"/>
          <w:shd w:val="clear" w:color="auto" w:fill="FFFFFF"/>
        </w:rPr>
        <w:instrText xml:space="preserve"> REF _Ref180674270 \r \h </w:instrText>
      </w:r>
      <w:r>
        <w:rPr>
          <w:color w:val="000000"/>
          <w:shd w:val="clear" w:color="auto" w:fill="FFFFFF"/>
        </w:rPr>
      </w:r>
      <w:r>
        <w:rPr>
          <w:color w:val="000000"/>
          <w:shd w:val="clear" w:color="auto" w:fill="FFFFFF"/>
        </w:rPr>
        <w:fldChar w:fldCharType="separate"/>
      </w:r>
      <w:r>
        <w:rPr>
          <w:color w:val="000000"/>
          <w:shd w:val="clear" w:color="auto" w:fill="FFFFFF"/>
        </w:rPr>
        <w:t>65</w:t>
      </w:r>
      <w:r>
        <w:rPr>
          <w:color w:val="000000"/>
          <w:shd w:val="clear" w:color="auto" w:fill="FFFFFF"/>
        </w:rPr>
        <w:fldChar w:fldCharType="end"/>
      </w:r>
      <w:r>
        <w:rPr>
          <w:color w:val="000000"/>
          <w:shd w:val="clear" w:color="auto" w:fill="FFFFFF"/>
        </w:rPr>
        <w:t xml:space="preserve"> punkte nurodytų prašymą skirti stipendiją pagrindžiančių dokumentų, nutraukusiam studijas Universitete, pašalintam iš Universiteto, sustabdžiusiam studijas ar išėjusiam akademinių atostogų, stipendija neskiriama arba jos mokėjimas yra nutraukiamas.</w:t>
      </w:r>
    </w:p>
    <w:p w14:paraId="0C236C20" w14:textId="77777777" w:rsidR="00D2398C" w:rsidRDefault="00D2398C"/>
    <w:sectPr w:rsidR="00D2398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75A2A8D4"/>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BA4"/>
    <w:rsid w:val="001D5140"/>
    <w:rsid w:val="00257BA4"/>
    <w:rsid w:val="00376533"/>
    <w:rsid w:val="00664505"/>
    <w:rsid w:val="00D2398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5BACF"/>
  <w15:chartTrackingRefBased/>
  <w15:docId w15:val="{180D545B-0C8C-408D-BA60-EDF96B806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7BA4"/>
    <w:pPr>
      <w:spacing w:after="0" w:line="240" w:lineRule="auto"/>
    </w:pPr>
    <w:rPr>
      <w:rFonts w:ascii="Calibri" w:eastAsia="Calibri" w:hAnsi="Calibri" w:cs="Arial"/>
      <w:sz w:val="2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57BA4"/>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3355</Words>
  <Characters>1913</Characters>
  <Application>Microsoft Office Word</Application>
  <DocSecurity>0</DocSecurity>
  <Lines>15</Lines>
  <Paragraphs>10</Paragraphs>
  <ScaleCrop>false</ScaleCrop>
  <Company/>
  <LinksUpToDate>false</LinksUpToDate>
  <CharactersWithSpaces>5258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Andrius Juozapavičius</dc:creator>
  <cp:keywords/>
  <dc:description/>
  <cp:lastModifiedBy>Andrius Juozapavičius</cp:lastModifiedBy>
  <cp:revision>2</cp:revision>
  <dcterms:created xsi:type="dcterms:W3CDTF">2026-04-27T13:26:00Z</dcterms:created>
  <dcterms:modified xsi:type="dcterms:W3CDTF">2026-04-27T13:28:00Z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cf67b407-f90c-4888-b732-c929ee90b709</vt:lpwstr>
  </property>
</Properties>
</file>