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388E7" w14:textId="77777777" w:rsidR="006D1E1E" w:rsidRPr="00005218" w:rsidRDefault="006D1E1E" w:rsidP="000068A4">
      <w:pPr>
        <w:rPr>
          <w:b/>
          <w:szCs w:val="24"/>
        </w:rPr>
      </w:pPr>
    </w:p>
    <w:p w14:paraId="28EF28FD" w14:textId="4038DFA0" w:rsidR="00BE755D" w:rsidRPr="00BE755D" w:rsidRDefault="00BE755D" w:rsidP="00BE755D">
      <w:pPr>
        <w:ind w:left="5529"/>
        <w:rPr>
          <w:szCs w:val="24"/>
        </w:rPr>
      </w:pPr>
      <w:r w:rsidRPr="00BE755D">
        <w:rPr>
          <w:szCs w:val="24"/>
        </w:rPr>
        <w:t>PATVIRTINTA</w:t>
      </w:r>
    </w:p>
    <w:p w14:paraId="7A043BF0" w14:textId="77777777" w:rsidR="00BE755D" w:rsidRPr="00BE755D" w:rsidRDefault="00BE755D" w:rsidP="00BE755D">
      <w:pPr>
        <w:ind w:left="5529"/>
        <w:rPr>
          <w:szCs w:val="24"/>
        </w:rPr>
      </w:pPr>
      <w:r w:rsidRPr="00BE755D">
        <w:rPr>
          <w:szCs w:val="24"/>
        </w:rPr>
        <w:t xml:space="preserve">Vilniaus universiteto rektoriaus </w:t>
      </w:r>
    </w:p>
    <w:p w14:paraId="0F7C51B7" w14:textId="77777777" w:rsidR="00BE755D" w:rsidRPr="00BE755D" w:rsidRDefault="00BE755D" w:rsidP="00BE755D">
      <w:pPr>
        <w:ind w:left="5529"/>
        <w:rPr>
          <w:szCs w:val="24"/>
        </w:rPr>
      </w:pPr>
      <w:r w:rsidRPr="00BE755D">
        <w:rPr>
          <w:szCs w:val="24"/>
        </w:rPr>
        <w:t>2014 m. gruodžio 9 d. įsakymu Nr. R-605</w:t>
      </w:r>
    </w:p>
    <w:p w14:paraId="2F577FC5" w14:textId="77777777" w:rsidR="00BE755D" w:rsidRPr="00BE755D" w:rsidRDefault="00BE755D" w:rsidP="00BE755D">
      <w:pPr>
        <w:ind w:left="5529"/>
        <w:rPr>
          <w:szCs w:val="24"/>
        </w:rPr>
      </w:pPr>
      <w:r w:rsidRPr="00BE755D">
        <w:rPr>
          <w:szCs w:val="24"/>
        </w:rPr>
        <w:t>(Vilniaus universiteto rektoriaus</w:t>
      </w:r>
    </w:p>
    <w:p w14:paraId="4ACD7B70" w14:textId="1A6FF89D" w:rsidR="00BE755D" w:rsidRPr="00BE755D" w:rsidRDefault="00BE755D" w:rsidP="00BE755D">
      <w:pPr>
        <w:ind w:left="5529"/>
        <w:rPr>
          <w:szCs w:val="24"/>
        </w:rPr>
      </w:pPr>
      <w:r w:rsidRPr="00BE755D">
        <w:rPr>
          <w:szCs w:val="24"/>
        </w:rPr>
        <w:t xml:space="preserve">2023 m. </w:t>
      </w:r>
      <w:r w:rsidR="00FF19CF">
        <w:rPr>
          <w:szCs w:val="24"/>
        </w:rPr>
        <w:t>balandžio 11</w:t>
      </w:r>
      <w:r w:rsidRPr="00BE755D">
        <w:rPr>
          <w:szCs w:val="24"/>
        </w:rPr>
        <w:t xml:space="preserve"> d. įsakymo Nr. R-</w:t>
      </w:r>
      <w:r w:rsidR="00FF19CF">
        <w:rPr>
          <w:szCs w:val="24"/>
        </w:rPr>
        <w:t>135</w:t>
      </w:r>
    </w:p>
    <w:p w14:paraId="48054D7B" w14:textId="77777777" w:rsidR="00BE755D" w:rsidRPr="00BE755D" w:rsidRDefault="00BE755D" w:rsidP="00BE755D">
      <w:pPr>
        <w:ind w:left="5529"/>
        <w:rPr>
          <w:szCs w:val="24"/>
        </w:rPr>
      </w:pPr>
      <w:r w:rsidRPr="00BE755D">
        <w:rPr>
          <w:szCs w:val="24"/>
        </w:rPr>
        <w:t>redakcija)</w:t>
      </w:r>
    </w:p>
    <w:p w14:paraId="25F0C99D" w14:textId="0E7A40B4" w:rsidR="00770AEB" w:rsidRPr="00005218" w:rsidRDefault="00770AEB" w:rsidP="00BE755D">
      <w:pPr>
        <w:ind w:left="5529"/>
        <w:rPr>
          <w:szCs w:val="24"/>
        </w:rPr>
      </w:pPr>
    </w:p>
    <w:p w14:paraId="6003AB50" w14:textId="77777777" w:rsidR="00770AEB" w:rsidRPr="00005218" w:rsidRDefault="00770AEB" w:rsidP="000068A4">
      <w:pPr>
        <w:rPr>
          <w:b/>
          <w:strike/>
          <w:szCs w:val="24"/>
        </w:rPr>
      </w:pPr>
    </w:p>
    <w:p w14:paraId="269388E8" w14:textId="28D12B86" w:rsidR="003D514C" w:rsidRPr="00005218" w:rsidRDefault="00C97576" w:rsidP="00F73E7C">
      <w:pPr>
        <w:jc w:val="center"/>
        <w:rPr>
          <w:b/>
          <w:szCs w:val="24"/>
        </w:rPr>
      </w:pPr>
      <w:r w:rsidRPr="00005218">
        <w:rPr>
          <w:b/>
          <w:szCs w:val="24"/>
        </w:rPr>
        <w:t xml:space="preserve">VALSTYBĖS </w:t>
      </w:r>
      <w:r w:rsidR="003D514C" w:rsidRPr="00005218">
        <w:rPr>
          <w:b/>
          <w:szCs w:val="24"/>
        </w:rPr>
        <w:t>ILGALAIKIO MATERIALIOJO</w:t>
      </w:r>
      <w:r w:rsidR="00D94F47" w:rsidRPr="00005218">
        <w:rPr>
          <w:b/>
          <w:szCs w:val="24"/>
        </w:rPr>
        <w:t xml:space="preserve"> TURTO</w:t>
      </w:r>
      <w:r w:rsidR="00507294" w:rsidRPr="00005218">
        <w:rPr>
          <w:b/>
          <w:szCs w:val="24"/>
        </w:rPr>
        <w:t xml:space="preserve"> </w:t>
      </w:r>
      <w:r w:rsidR="00343CA0" w:rsidRPr="00005218">
        <w:rPr>
          <w:b/>
          <w:szCs w:val="24"/>
        </w:rPr>
        <w:t xml:space="preserve">NUOMOS </w:t>
      </w:r>
      <w:r w:rsidR="00A63BBB" w:rsidRPr="00005218">
        <w:rPr>
          <w:b/>
          <w:szCs w:val="24"/>
        </w:rPr>
        <w:t>SUTARTI</w:t>
      </w:r>
      <w:r w:rsidR="0084166D" w:rsidRPr="00005218">
        <w:rPr>
          <w:b/>
          <w:szCs w:val="24"/>
        </w:rPr>
        <w:t>S</w:t>
      </w:r>
    </w:p>
    <w:p w14:paraId="269388EC" w14:textId="77777777" w:rsidR="003D514C" w:rsidRPr="00005218" w:rsidRDefault="003D514C" w:rsidP="00225A57">
      <w:pPr>
        <w:jc w:val="center"/>
        <w:rPr>
          <w:b/>
          <w:szCs w:val="24"/>
        </w:rPr>
      </w:pPr>
    </w:p>
    <w:p w14:paraId="30D3FDBF" w14:textId="77777777" w:rsidR="004D7AA8" w:rsidRPr="00005218" w:rsidRDefault="00C6086C" w:rsidP="00C6086C">
      <w:pPr>
        <w:jc w:val="both"/>
        <w:rPr>
          <w:szCs w:val="24"/>
        </w:rPr>
      </w:pPr>
      <w:r w:rsidRPr="00005218">
        <w:rPr>
          <w:b/>
          <w:szCs w:val="24"/>
        </w:rPr>
        <w:t xml:space="preserve">     </w:t>
      </w:r>
      <w:r w:rsidR="003D514C" w:rsidRPr="00005218">
        <w:rPr>
          <w:b/>
          <w:szCs w:val="24"/>
        </w:rPr>
        <w:t>Nuomotojas</w:t>
      </w:r>
      <w:r w:rsidR="003D514C" w:rsidRPr="00005218">
        <w:rPr>
          <w:szCs w:val="24"/>
        </w:rPr>
        <w:t xml:space="preserve"> viešoji įstaiga </w:t>
      </w:r>
      <w:r w:rsidR="00FD25B7" w:rsidRPr="00005218">
        <w:rPr>
          <w:szCs w:val="24"/>
        </w:rPr>
        <w:t xml:space="preserve">Vilniaus universitetas, </w:t>
      </w:r>
      <w:r w:rsidR="009F7E64" w:rsidRPr="00005218">
        <w:rPr>
          <w:szCs w:val="24"/>
        </w:rPr>
        <w:t xml:space="preserve">juridinio asmens kodas 211950810, </w:t>
      </w:r>
      <w:r w:rsidR="00FD25B7" w:rsidRPr="00005218">
        <w:rPr>
          <w:szCs w:val="24"/>
        </w:rPr>
        <w:t>Universiteto g. 3, LT-0151</w:t>
      </w:r>
      <w:r w:rsidR="009F7E64" w:rsidRPr="00005218">
        <w:rPr>
          <w:szCs w:val="24"/>
        </w:rPr>
        <w:t>3 Vilnius, Lietuvos Respublika</w:t>
      </w:r>
      <w:r w:rsidR="00225A57" w:rsidRPr="00005218">
        <w:rPr>
          <w:szCs w:val="24"/>
        </w:rPr>
        <w:t>, atstovaujama</w:t>
      </w:r>
      <w:r w:rsidR="00EA224D" w:rsidRPr="00005218">
        <w:rPr>
          <w:szCs w:val="24"/>
        </w:rPr>
        <w:t>s</w:t>
      </w:r>
      <w:r w:rsidR="00893935" w:rsidRPr="00005218">
        <w:rPr>
          <w:szCs w:val="24"/>
        </w:rPr>
        <w:t xml:space="preserve"> </w:t>
      </w:r>
      <w:r w:rsidR="004D7AA8" w:rsidRPr="00005218">
        <w:rPr>
          <w:b/>
          <w:szCs w:val="24"/>
          <w:u w:val="single"/>
        </w:rPr>
        <w:t>(pareigos, vardas, pavardė)</w:t>
      </w:r>
      <w:r w:rsidR="004D7AA8" w:rsidRPr="00005218">
        <w:rPr>
          <w:szCs w:val="24"/>
        </w:rPr>
        <w:t xml:space="preserve">, veikiančio pagal </w:t>
      </w:r>
      <w:r w:rsidR="004D7AA8" w:rsidRPr="00005218">
        <w:rPr>
          <w:b/>
          <w:szCs w:val="24"/>
          <w:u w:val="single"/>
        </w:rPr>
        <w:t>(data)</w:t>
      </w:r>
      <w:r w:rsidR="004D7AA8" w:rsidRPr="00005218">
        <w:rPr>
          <w:szCs w:val="24"/>
        </w:rPr>
        <w:t xml:space="preserve">, įgaliojimą </w:t>
      </w:r>
      <w:r w:rsidR="004D7AA8" w:rsidRPr="00005218">
        <w:rPr>
          <w:b/>
          <w:szCs w:val="24"/>
          <w:u w:val="single"/>
        </w:rPr>
        <w:t>(įgaliojimo numeris)</w:t>
      </w:r>
      <w:r w:rsidR="00EC7F86" w:rsidRPr="00005218">
        <w:rPr>
          <w:szCs w:val="24"/>
        </w:rPr>
        <w:t>,</w:t>
      </w:r>
      <w:r w:rsidR="005C3D45" w:rsidRPr="00005218">
        <w:rPr>
          <w:szCs w:val="24"/>
          <w:lang w:val="it-IT"/>
        </w:rPr>
        <w:t xml:space="preserve"> </w:t>
      </w:r>
      <w:r w:rsidR="00FD25B7" w:rsidRPr="00005218">
        <w:rPr>
          <w:szCs w:val="24"/>
        </w:rPr>
        <w:t>ir</w:t>
      </w:r>
      <w:r w:rsidR="00B609DA" w:rsidRPr="00005218">
        <w:rPr>
          <w:szCs w:val="24"/>
        </w:rPr>
        <w:t xml:space="preserve"> </w:t>
      </w:r>
    </w:p>
    <w:p w14:paraId="269388ED" w14:textId="72D54E11" w:rsidR="00590855" w:rsidRPr="00005218" w:rsidRDefault="004D7AA8" w:rsidP="00C6086C">
      <w:pPr>
        <w:jc w:val="both"/>
        <w:rPr>
          <w:szCs w:val="24"/>
          <w:lang w:eastAsia="lt-LT"/>
        </w:rPr>
      </w:pPr>
      <w:r w:rsidRPr="00005218">
        <w:rPr>
          <w:szCs w:val="24"/>
        </w:rPr>
        <w:t xml:space="preserve">    </w:t>
      </w:r>
      <w:r w:rsidR="005C3D45" w:rsidRPr="00005218">
        <w:rPr>
          <w:b/>
          <w:szCs w:val="24"/>
        </w:rPr>
        <w:t>N</w:t>
      </w:r>
      <w:r w:rsidR="003D514C" w:rsidRPr="00005218">
        <w:rPr>
          <w:b/>
          <w:szCs w:val="24"/>
        </w:rPr>
        <w:t>uomininkas</w:t>
      </w:r>
      <w:r w:rsidR="000A330B" w:rsidRPr="00005218">
        <w:rPr>
          <w:b/>
          <w:szCs w:val="24"/>
        </w:rPr>
        <w:t xml:space="preserve"> </w:t>
      </w:r>
      <w:r w:rsidRPr="00005218">
        <w:rPr>
          <w:b/>
          <w:szCs w:val="24"/>
          <w:u w:val="single"/>
        </w:rPr>
        <w:t>(teisinė forma, pavadinimas, juridinio asmens kodas ir registracijos adresas, jeigu nuomininkas yra juridinis asmuo arba vadas, pavardė, asmens kodas ir gyvenamosios vietos adresas, jeigu nuomininkas yra fizinis asmuo)</w:t>
      </w:r>
      <w:r w:rsidR="00A637B6" w:rsidRPr="00005218">
        <w:rPr>
          <w:szCs w:val="24"/>
        </w:rPr>
        <w:t>,</w:t>
      </w:r>
      <w:r w:rsidR="005A0CEF" w:rsidRPr="00005218">
        <w:t xml:space="preserve"> atstovaujama</w:t>
      </w:r>
      <w:r w:rsidRPr="00005218">
        <w:t xml:space="preserve">s </w:t>
      </w:r>
      <w:r w:rsidRPr="00005218">
        <w:rPr>
          <w:b/>
          <w:u w:val="single"/>
        </w:rPr>
        <w:t>(pareigos, vardas, pavardė)</w:t>
      </w:r>
      <w:r w:rsidRPr="00005218">
        <w:rPr>
          <w:b/>
        </w:rPr>
        <w:t>,</w:t>
      </w:r>
      <w:r w:rsidR="005A0CEF" w:rsidRPr="00005218">
        <w:rPr>
          <w:b/>
        </w:rPr>
        <w:t xml:space="preserve"> </w:t>
      </w:r>
      <w:r w:rsidR="00A637B6" w:rsidRPr="00005218">
        <w:t xml:space="preserve">veikiantis pagal </w:t>
      </w:r>
      <w:r w:rsidR="00A637B6" w:rsidRPr="00005218">
        <w:rPr>
          <w:b/>
        </w:rPr>
        <w:t xml:space="preserve">(nurodyti atstovavimo pagrindą – steigimo dokumentus, įgaliojimą), </w:t>
      </w:r>
      <w:r w:rsidR="00590855" w:rsidRPr="00005218">
        <w:rPr>
          <w:szCs w:val="24"/>
        </w:rPr>
        <w:t xml:space="preserve">vadovaudamiesi </w:t>
      </w:r>
      <w:r w:rsidR="009F7E64" w:rsidRPr="00005218">
        <w:rPr>
          <w:szCs w:val="24"/>
        </w:rPr>
        <w:t>viešojo</w:t>
      </w:r>
      <w:r w:rsidR="00947F0A" w:rsidRPr="00005218">
        <w:rPr>
          <w:szCs w:val="24"/>
        </w:rPr>
        <w:t xml:space="preserve"> konkurso, įvykusio</w:t>
      </w:r>
      <w:r w:rsidR="00893935" w:rsidRPr="00005218">
        <w:rPr>
          <w:szCs w:val="24"/>
        </w:rPr>
        <w:t xml:space="preserve"> </w:t>
      </w:r>
      <w:r w:rsidRPr="00005218">
        <w:rPr>
          <w:b/>
          <w:szCs w:val="24"/>
          <w:u w:val="single"/>
        </w:rPr>
        <w:t>(data)</w:t>
      </w:r>
      <w:r w:rsidR="00261239" w:rsidRPr="00005218">
        <w:rPr>
          <w:szCs w:val="24"/>
        </w:rPr>
        <w:t>,</w:t>
      </w:r>
      <w:r w:rsidR="00A23150" w:rsidRPr="00005218">
        <w:rPr>
          <w:b/>
          <w:szCs w:val="24"/>
        </w:rPr>
        <w:t xml:space="preserve"> </w:t>
      </w:r>
      <w:r w:rsidR="00947F0A" w:rsidRPr="00005218">
        <w:rPr>
          <w:szCs w:val="24"/>
        </w:rPr>
        <w:t>komisijos sprendimu,</w:t>
      </w:r>
      <w:r w:rsidR="00590373" w:rsidRPr="00005218">
        <w:rPr>
          <w:szCs w:val="24"/>
        </w:rPr>
        <w:t xml:space="preserve"> </w:t>
      </w:r>
      <w:r w:rsidR="00590855" w:rsidRPr="00005218">
        <w:rPr>
          <w:szCs w:val="24"/>
        </w:rPr>
        <w:t>įformintu protokolu Nr.</w:t>
      </w:r>
      <w:r w:rsidR="001C31F6" w:rsidRPr="00005218">
        <w:rPr>
          <w:szCs w:val="24"/>
        </w:rPr>
        <w:t xml:space="preserve"> </w:t>
      </w:r>
      <w:r w:rsidRPr="00005218">
        <w:rPr>
          <w:szCs w:val="24"/>
        </w:rPr>
        <w:t>_____</w:t>
      </w:r>
      <w:r w:rsidR="00590855" w:rsidRPr="00005218">
        <w:rPr>
          <w:szCs w:val="24"/>
        </w:rPr>
        <w:t xml:space="preserve">, </w:t>
      </w:r>
      <w:r w:rsidR="00590855" w:rsidRPr="00005218">
        <w:rPr>
          <w:szCs w:val="24"/>
          <w:lang w:eastAsia="lt-LT"/>
        </w:rPr>
        <w:t xml:space="preserve">sudaro šią valstybės turto nuomos sutartį (toliau – </w:t>
      </w:r>
      <w:r w:rsidR="00590855" w:rsidRPr="00005218">
        <w:rPr>
          <w:b/>
          <w:szCs w:val="24"/>
          <w:lang w:eastAsia="lt-LT"/>
        </w:rPr>
        <w:t>Sutartis</w:t>
      </w:r>
      <w:r w:rsidR="00590855" w:rsidRPr="00005218">
        <w:rPr>
          <w:szCs w:val="24"/>
          <w:lang w:eastAsia="lt-LT"/>
        </w:rPr>
        <w:t xml:space="preserve">). Toliau Sutartyje nuomotojas ir nuomininkas kiekvienas atskirai </w:t>
      </w:r>
      <w:r w:rsidR="0084126C" w:rsidRPr="00005218">
        <w:rPr>
          <w:szCs w:val="24"/>
          <w:lang w:eastAsia="lt-LT"/>
        </w:rPr>
        <w:t xml:space="preserve">gali būti </w:t>
      </w:r>
      <w:r w:rsidR="00B1715F" w:rsidRPr="00005218">
        <w:rPr>
          <w:szCs w:val="24"/>
          <w:lang w:eastAsia="lt-LT"/>
        </w:rPr>
        <w:t>vadinamas</w:t>
      </w:r>
      <w:r w:rsidR="00590855" w:rsidRPr="00005218">
        <w:rPr>
          <w:szCs w:val="24"/>
          <w:lang w:eastAsia="lt-LT"/>
        </w:rPr>
        <w:t xml:space="preserve"> šalimi, o abu kartu – šalimis.</w:t>
      </w:r>
    </w:p>
    <w:p w14:paraId="269388EE" w14:textId="77777777" w:rsidR="000068A4" w:rsidRPr="00005218" w:rsidRDefault="000068A4" w:rsidP="002C2A81">
      <w:pPr>
        <w:jc w:val="center"/>
        <w:rPr>
          <w:b/>
          <w:szCs w:val="24"/>
        </w:rPr>
      </w:pPr>
    </w:p>
    <w:p w14:paraId="269388EF" w14:textId="77777777" w:rsidR="0029778C" w:rsidRPr="00005218" w:rsidRDefault="006560CB" w:rsidP="00552865">
      <w:pPr>
        <w:numPr>
          <w:ilvl w:val="0"/>
          <w:numId w:val="43"/>
        </w:numPr>
        <w:spacing w:after="120"/>
        <w:ind w:left="714" w:hanging="357"/>
        <w:jc w:val="center"/>
        <w:rPr>
          <w:b/>
          <w:szCs w:val="24"/>
        </w:rPr>
      </w:pPr>
      <w:r w:rsidRPr="00005218">
        <w:rPr>
          <w:b/>
          <w:szCs w:val="24"/>
        </w:rPr>
        <w:t xml:space="preserve">SUTARTIES </w:t>
      </w:r>
      <w:r w:rsidR="0029778C" w:rsidRPr="00005218">
        <w:rPr>
          <w:b/>
          <w:szCs w:val="24"/>
        </w:rPr>
        <w:t>DALYKAS</w:t>
      </w:r>
    </w:p>
    <w:p w14:paraId="269388F0" w14:textId="0D74C15D" w:rsidR="00EC7F86" w:rsidRPr="00005218" w:rsidRDefault="00C6086C" w:rsidP="00552865">
      <w:pPr>
        <w:tabs>
          <w:tab w:val="left" w:pos="1134"/>
        </w:tabs>
        <w:jc w:val="both"/>
        <w:rPr>
          <w:szCs w:val="24"/>
        </w:rPr>
      </w:pPr>
      <w:r w:rsidRPr="00005218">
        <w:rPr>
          <w:szCs w:val="24"/>
        </w:rPr>
        <w:t xml:space="preserve">     </w:t>
      </w:r>
      <w:r w:rsidR="002A34D0" w:rsidRPr="00005218">
        <w:rPr>
          <w:szCs w:val="24"/>
        </w:rPr>
        <w:t xml:space="preserve">1.1. </w:t>
      </w:r>
      <w:r w:rsidR="00EC7F86" w:rsidRPr="00005218">
        <w:rPr>
          <w:szCs w:val="24"/>
        </w:rPr>
        <w:t xml:space="preserve">Nuomotojas </w:t>
      </w:r>
      <w:r w:rsidR="00D92EAD" w:rsidRPr="00005218">
        <w:rPr>
          <w:szCs w:val="24"/>
        </w:rPr>
        <w:t>įsipareigoja perduoti n</w:t>
      </w:r>
      <w:r w:rsidR="00EC7F86" w:rsidRPr="00005218">
        <w:rPr>
          <w:szCs w:val="24"/>
        </w:rPr>
        <w:t xml:space="preserve">uomininkui valstybės </w:t>
      </w:r>
      <w:r w:rsidR="0046221F" w:rsidRPr="00005218">
        <w:rPr>
          <w:szCs w:val="24"/>
        </w:rPr>
        <w:t>nekilnojamą turtą</w:t>
      </w:r>
      <w:r w:rsidR="009F7E64" w:rsidRPr="00005218">
        <w:rPr>
          <w:szCs w:val="24"/>
        </w:rPr>
        <w:t xml:space="preserve"> (toliau – turtas) naudoti ir laikinai valdyti už nuomos mokestį, o nuomininkas įsipareigoja priimti turtą ir už jį mokėti nuomos mokestį.</w:t>
      </w:r>
    </w:p>
    <w:p w14:paraId="269388F1" w14:textId="77777777" w:rsidR="009F7E64" w:rsidRPr="00005218" w:rsidRDefault="002A34D0" w:rsidP="00552865">
      <w:pPr>
        <w:tabs>
          <w:tab w:val="left" w:pos="1134"/>
        </w:tabs>
        <w:jc w:val="both"/>
        <w:rPr>
          <w:szCs w:val="24"/>
        </w:rPr>
      </w:pPr>
      <w:r w:rsidRPr="00005218">
        <w:rPr>
          <w:szCs w:val="24"/>
        </w:rPr>
        <w:t xml:space="preserve">     1.2. </w:t>
      </w:r>
      <w:r w:rsidR="00DB5990" w:rsidRPr="00005218">
        <w:rPr>
          <w:szCs w:val="24"/>
        </w:rPr>
        <w:t>Išnuomojamą t</w:t>
      </w:r>
      <w:r w:rsidR="009F7E64" w:rsidRPr="00005218">
        <w:rPr>
          <w:szCs w:val="24"/>
        </w:rPr>
        <w:t>urt</w:t>
      </w:r>
      <w:r w:rsidR="00287D2C" w:rsidRPr="00005218">
        <w:rPr>
          <w:szCs w:val="24"/>
        </w:rPr>
        <w:t>ą charakterizuojantys</w:t>
      </w:r>
      <w:r w:rsidR="009F7E64" w:rsidRPr="00005218">
        <w:rPr>
          <w:szCs w:val="24"/>
        </w:rPr>
        <w:t xml:space="preserve"> duomenys:</w:t>
      </w:r>
    </w:p>
    <w:p w14:paraId="269388F2" w14:textId="33768067" w:rsidR="00A23150" w:rsidRPr="00005218" w:rsidRDefault="002A34D0" w:rsidP="00552865">
      <w:pPr>
        <w:jc w:val="both"/>
        <w:rPr>
          <w:szCs w:val="24"/>
        </w:rPr>
      </w:pPr>
      <w:r w:rsidRPr="00005218">
        <w:rPr>
          <w:szCs w:val="24"/>
        </w:rPr>
        <w:t xml:space="preserve">     1.2.1. </w:t>
      </w:r>
      <w:r w:rsidR="0029778C" w:rsidRPr="00005218">
        <w:rPr>
          <w:szCs w:val="24"/>
        </w:rPr>
        <w:t>adresas</w:t>
      </w:r>
      <w:r w:rsidR="0084126C" w:rsidRPr="00005218">
        <w:rPr>
          <w:szCs w:val="24"/>
        </w:rPr>
        <w:t>:</w:t>
      </w:r>
      <w:r w:rsidR="009F7E64" w:rsidRPr="00005218">
        <w:rPr>
          <w:szCs w:val="24"/>
        </w:rPr>
        <w:t xml:space="preserve"> </w:t>
      </w:r>
    </w:p>
    <w:p w14:paraId="269388F3" w14:textId="6428B087" w:rsidR="002A34D0" w:rsidRPr="00005218" w:rsidRDefault="002A34D0" w:rsidP="00552865">
      <w:pPr>
        <w:jc w:val="both"/>
        <w:rPr>
          <w:szCs w:val="24"/>
        </w:rPr>
      </w:pPr>
      <w:r w:rsidRPr="00005218">
        <w:rPr>
          <w:szCs w:val="24"/>
        </w:rPr>
        <w:t xml:space="preserve">     </w:t>
      </w:r>
      <w:r w:rsidR="00263C2C" w:rsidRPr="00005218">
        <w:rPr>
          <w:szCs w:val="24"/>
        </w:rPr>
        <w:t>1.2.</w:t>
      </w:r>
      <w:r w:rsidR="00894D6E" w:rsidRPr="00005218">
        <w:rPr>
          <w:szCs w:val="24"/>
        </w:rPr>
        <w:t>2.</w:t>
      </w:r>
      <w:r w:rsidR="00263C2C" w:rsidRPr="00005218">
        <w:rPr>
          <w:szCs w:val="24"/>
        </w:rPr>
        <w:t xml:space="preserve"> </w:t>
      </w:r>
      <w:r w:rsidR="002E4CD8" w:rsidRPr="00005218">
        <w:rPr>
          <w:szCs w:val="24"/>
        </w:rPr>
        <w:t>unikalus pastato numeris</w:t>
      </w:r>
      <w:r w:rsidR="0084126C" w:rsidRPr="00005218">
        <w:rPr>
          <w:szCs w:val="24"/>
        </w:rPr>
        <w:t>:</w:t>
      </w:r>
      <w:r w:rsidR="009F7E64" w:rsidRPr="00005218">
        <w:rPr>
          <w:szCs w:val="24"/>
        </w:rPr>
        <w:t xml:space="preserve"> </w:t>
      </w:r>
    </w:p>
    <w:p w14:paraId="269388F4" w14:textId="08092554" w:rsidR="002A34D0" w:rsidRPr="00005218" w:rsidRDefault="002A34D0" w:rsidP="00552865">
      <w:pPr>
        <w:jc w:val="both"/>
        <w:rPr>
          <w:szCs w:val="24"/>
        </w:rPr>
      </w:pPr>
      <w:r w:rsidRPr="00005218">
        <w:rPr>
          <w:szCs w:val="24"/>
        </w:rPr>
        <w:t xml:space="preserve">     </w:t>
      </w:r>
      <w:r w:rsidR="00263C2C" w:rsidRPr="00005218">
        <w:rPr>
          <w:szCs w:val="24"/>
        </w:rPr>
        <w:t>1.2.</w:t>
      </w:r>
      <w:r w:rsidR="00894D6E" w:rsidRPr="00005218">
        <w:rPr>
          <w:szCs w:val="24"/>
        </w:rPr>
        <w:t>3</w:t>
      </w:r>
      <w:r w:rsidR="00263C2C" w:rsidRPr="00005218">
        <w:rPr>
          <w:szCs w:val="24"/>
        </w:rPr>
        <w:t xml:space="preserve">. </w:t>
      </w:r>
      <w:r w:rsidR="002E4CD8" w:rsidRPr="00005218">
        <w:rPr>
          <w:szCs w:val="24"/>
        </w:rPr>
        <w:t>pastato žymėjimas plane</w:t>
      </w:r>
      <w:r w:rsidR="0084126C" w:rsidRPr="00005218">
        <w:rPr>
          <w:szCs w:val="24"/>
        </w:rPr>
        <w:t>:</w:t>
      </w:r>
      <w:r w:rsidR="009F7E64" w:rsidRPr="00005218">
        <w:rPr>
          <w:szCs w:val="24"/>
        </w:rPr>
        <w:t xml:space="preserve"> </w:t>
      </w:r>
    </w:p>
    <w:p w14:paraId="269388F5" w14:textId="64495F1A" w:rsidR="008C1646" w:rsidRPr="00005218" w:rsidRDefault="002A34D0" w:rsidP="00552865">
      <w:pPr>
        <w:jc w:val="both"/>
        <w:rPr>
          <w:szCs w:val="24"/>
        </w:rPr>
      </w:pPr>
      <w:r w:rsidRPr="00005218">
        <w:rPr>
          <w:szCs w:val="24"/>
        </w:rPr>
        <w:t xml:space="preserve">     </w:t>
      </w:r>
      <w:r w:rsidR="00263C2C" w:rsidRPr="00005218">
        <w:rPr>
          <w:szCs w:val="24"/>
        </w:rPr>
        <w:t>1.2.</w:t>
      </w:r>
      <w:r w:rsidR="00894D6E" w:rsidRPr="00005218">
        <w:rPr>
          <w:szCs w:val="24"/>
        </w:rPr>
        <w:t>4</w:t>
      </w:r>
      <w:r w:rsidR="00263C2C" w:rsidRPr="00005218">
        <w:rPr>
          <w:szCs w:val="24"/>
        </w:rPr>
        <w:t xml:space="preserve">. </w:t>
      </w:r>
      <w:r w:rsidR="008C1646" w:rsidRPr="00005218">
        <w:rPr>
          <w:szCs w:val="24"/>
        </w:rPr>
        <w:t>patalp</w:t>
      </w:r>
      <w:r w:rsidR="006B6686" w:rsidRPr="00005218">
        <w:rPr>
          <w:szCs w:val="24"/>
        </w:rPr>
        <w:t>ų</w:t>
      </w:r>
      <w:r w:rsidR="008C1646" w:rsidRPr="00005218">
        <w:rPr>
          <w:szCs w:val="24"/>
        </w:rPr>
        <w:t xml:space="preserve"> indeks</w:t>
      </w:r>
      <w:r w:rsidR="00894D6E" w:rsidRPr="00005218">
        <w:rPr>
          <w:szCs w:val="24"/>
        </w:rPr>
        <w:t>a</w:t>
      </w:r>
      <w:r w:rsidR="000A330B" w:rsidRPr="00005218">
        <w:rPr>
          <w:szCs w:val="24"/>
        </w:rPr>
        <w:t>i</w:t>
      </w:r>
      <w:r w:rsidR="007B6C0A" w:rsidRPr="00005218">
        <w:rPr>
          <w:szCs w:val="24"/>
        </w:rPr>
        <w:t>:</w:t>
      </w:r>
    </w:p>
    <w:p w14:paraId="269388F6" w14:textId="61E9CBC6" w:rsidR="008F46C6" w:rsidRPr="00005218" w:rsidRDefault="002A34D0" w:rsidP="00552865">
      <w:pPr>
        <w:jc w:val="both"/>
        <w:rPr>
          <w:szCs w:val="24"/>
        </w:rPr>
      </w:pPr>
      <w:r w:rsidRPr="00005218">
        <w:rPr>
          <w:szCs w:val="24"/>
        </w:rPr>
        <w:t xml:space="preserve">     </w:t>
      </w:r>
      <w:r w:rsidR="00263C2C" w:rsidRPr="00005218">
        <w:rPr>
          <w:szCs w:val="24"/>
        </w:rPr>
        <w:t>1.2.</w:t>
      </w:r>
      <w:r w:rsidRPr="00005218">
        <w:rPr>
          <w:szCs w:val="24"/>
        </w:rPr>
        <w:t>5</w:t>
      </w:r>
      <w:r w:rsidR="00263C2C" w:rsidRPr="00005218">
        <w:rPr>
          <w:szCs w:val="24"/>
        </w:rPr>
        <w:t xml:space="preserve">. </w:t>
      </w:r>
      <w:r w:rsidR="002E4CD8" w:rsidRPr="00005218">
        <w:rPr>
          <w:szCs w:val="24"/>
        </w:rPr>
        <w:t>nuomojamas plotas</w:t>
      </w:r>
      <w:r w:rsidR="0084126C" w:rsidRPr="00005218">
        <w:rPr>
          <w:szCs w:val="24"/>
        </w:rPr>
        <w:t>:</w:t>
      </w:r>
      <w:r w:rsidR="00287D2C" w:rsidRPr="00005218">
        <w:rPr>
          <w:szCs w:val="24"/>
        </w:rPr>
        <w:t xml:space="preserve"> </w:t>
      </w:r>
    </w:p>
    <w:p w14:paraId="269388F7" w14:textId="3C848BD0" w:rsidR="00894D6E" w:rsidRPr="00005218" w:rsidRDefault="002A34D0" w:rsidP="00552865">
      <w:pPr>
        <w:jc w:val="both"/>
        <w:rPr>
          <w:szCs w:val="24"/>
        </w:rPr>
      </w:pPr>
      <w:r w:rsidRPr="00005218">
        <w:rPr>
          <w:szCs w:val="24"/>
        </w:rPr>
        <w:t xml:space="preserve">     </w:t>
      </w:r>
      <w:r w:rsidR="00894D6E" w:rsidRPr="00005218">
        <w:rPr>
          <w:szCs w:val="24"/>
        </w:rPr>
        <w:t xml:space="preserve">1.3. </w:t>
      </w:r>
      <w:r w:rsidR="008F46C6" w:rsidRPr="00005218">
        <w:rPr>
          <w:szCs w:val="24"/>
        </w:rPr>
        <w:t>Turtas skirtas</w:t>
      </w:r>
      <w:r w:rsidR="00650ADE" w:rsidRPr="00005218">
        <w:rPr>
          <w:szCs w:val="24"/>
        </w:rPr>
        <w:t xml:space="preserve"> </w:t>
      </w:r>
      <w:r w:rsidR="004D7AA8" w:rsidRPr="00005218">
        <w:rPr>
          <w:b/>
          <w:u w:val="single"/>
        </w:rPr>
        <w:t>(turto naudojimo paskirtis)</w:t>
      </w:r>
      <w:r w:rsidR="000A38E4" w:rsidRPr="00005218">
        <w:rPr>
          <w:b/>
          <w:u w:val="single"/>
        </w:rPr>
        <w:t xml:space="preserve"> </w:t>
      </w:r>
      <w:r w:rsidR="000A38E4" w:rsidRPr="00005218">
        <w:t>veiklai</w:t>
      </w:r>
      <w:r w:rsidR="00305252" w:rsidRPr="00005218">
        <w:t xml:space="preserve"> vykdyti</w:t>
      </w:r>
      <w:r w:rsidR="000A38E4" w:rsidRPr="00005218">
        <w:t>.</w:t>
      </w:r>
    </w:p>
    <w:p w14:paraId="269388F8" w14:textId="77777777" w:rsidR="000068A4" w:rsidRPr="00005218" w:rsidRDefault="000068A4" w:rsidP="0084126C">
      <w:pPr>
        <w:jc w:val="both"/>
        <w:rPr>
          <w:szCs w:val="24"/>
        </w:rPr>
      </w:pPr>
    </w:p>
    <w:p w14:paraId="269388F9" w14:textId="77777777" w:rsidR="008F46C6" w:rsidRPr="00005218" w:rsidRDefault="00FF2F2E" w:rsidP="00FF2F2E">
      <w:pPr>
        <w:spacing w:after="120"/>
        <w:ind w:left="357"/>
        <w:jc w:val="center"/>
        <w:rPr>
          <w:b/>
          <w:szCs w:val="24"/>
        </w:rPr>
      </w:pPr>
      <w:r w:rsidRPr="00005218">
        <w:rPr>
          <w:b/>
          <w:szCs w:val="24"/>
        </w:rPr>
        <w:t xml:space="preserve">2. </w:t>
      </w:r>
      <w:r w:rsidR="008F46C6" w:rsidRPr="00005218">
        <w:rPr>
          <w:b/>
          <w:szCs w:val="24"/>
        </w:rPr>
        <w:t>NUOMOS TERMINAS</w:t>
      </w:r>
    </w:p>
    <w:p w14:paraId="269388FA" w14:textId="3A213786" w:rsidR="008F46C6" w:rsidRPr="00005218" w:rsidRDefault="002A34D0" w:rsidP="008A2E55">
      <w:pPr>
        <w:tabs>
          <w:tab w:val="left" w:pos="1134"/>
        </w:tabs>
        <w:jc w:val="both"/>
        <w:rPr>
          <w:szCs w:val="24"/>
        </w:rPr>
      </w:pPr>
      <w:r w:rsidRPr="00005218">
        <w:rPr>
          <w:szCs w:val="24"/>
        </w:rPr>
        <w:t xml:space="preserve">     </w:t>
      </w:r>
      <w:r w:rsidR="00FF2F2E" w:rsidRPr="00005218">
        <w:rPr>
          <w:szCs w:val="24"/>
        </w:rPr>
        <w:t xml:space="preserve">2.1. </w:t>
      </w:r>
      <w:r w:rsidR="008F46C6" w:rsidRPr="00005218">
        <w:rPr>
          <w:szCs w:val="24"/>
        </w:rPr>
        <w:t xml:space="preserve">Turto nuomos terminas nustatomas </w:t>
      </w:r>
      <w:r w:rsidR="004D7AA8" w:rsidRPr="00005218">
        <w:rPr>
          <w:b/>
          <w:szCs w:val="24"/>
          <w:u w:val="single"/>
        </w:rPr>
        <w:t>(skaičiais ir žodžiais</w:t>
      </w:r>
      <w:r w:rsidR="00AD5CED" w:rsidRPr="00005218">
        <w:rPr>
          <w:szCs w:val="24"/>
        </w:rPr>
        <w:t>)</w:t>
      </w:r>
      <w:r w:rsidR="00893935" w:rsidRPr="00005218">
        <w:rPr>
          <w:szCs w:val="24"/>
        </w:rPr>
        <w:t xml:space="preserve"> </w:t>
      </w:r>
      <w:r w:rsidR="008F46C6" w:rsidRPr="00005218">
        <w:rPr>
          <w:szCs w:val="24"/>
        </w:rPr>
        <w:t>nuo turto perdavimo ir priėmimo akto pasirašymo dienos</w:t>
      </w:r>
      <w:r w:rsidR="000A330B" w:rsidRPr="00005218">
        <w:rPr>
          <w:szCs w:val="24"/>
        </w:rPr>
        <w:t>.</w:t>
      </w:r>
    </w:p>
    <w:p w14:paraId="269388FC" w14:textId="77777777" w:rsidR="008F46C6" w:rsidRPr="00005218" w:rsidRDefault="00FF2F2E" w:rsidP="00FF2F2E">
      <w:pPr>
        <w:spacing w:after="120"/>
        <w:ind w:left="357"/>
        <w:jc w:val="center"/>
        <w:rPr>
          <w:b/>
          <w:szCs w:val="24"/>
        </w:rPr>
      </w:pPr>
      <w:r w:rsidRPr="00005218">
        <w:rPr>
          <w:b/>
          <w:szCs w:val="24"/>
        </w:rPr>
        <w:t xml:space="preserve">3. </w:t>
      </w:r>
      <w:r w:rsidR="008F46C6" w:rsidRPr="00005218">
        <w:rPr>
          <w:b/>
          <w:szCs w:val="24"/>
        </w:rPr>
        <w:t>NUOMOS MOKESTIS</w:t>
      </w:r>
    </w:p>
    <w:p w14:paraId="269388FD" w14:textId="7D38DA8D" w:rsidR="00BF5EF2" w:rsidRDefault="009D2347" w:rsidP="008A2E55">
      <w:pPr>
        <w:tabs>
          <w:tab w:val="left" w:pos="1134"/>
        </w:tabs>
        <w:jc w:val="both"/>
        <w:rPr>
          <w:b/>
          <w:szCs w:val="24"/>
          <w:u w:val="single"/>
        </w:rPr>
      </w:pPr>
      <w:r w:rsidRPr="00005218">
        <w:rPr>
          <w:rFonts w:eastAsia="Arial Unicode MS"/>
          <w:szCs w:val="24"/>
          <w:lang w:eastAsia="lt-LT"/>
        </w:rPr>
        <w:t xml:space="preserve">     </w:t>
      </w:r>
      <w:r w:rsidR="00FF2F2E" w:rsidRPr="00005218">
        <w:rPr>
          <w:rFonts w:eastAsia="Arial Unicode MS"/>
          <w:szCs w:val="24"/>
          <w:lang w:eastAsia="lt-LT"/>
        </w:rPr>
        <w:t xml:space="preserve">3.1. </w:t>
      </w:r>
      <w:r w:rsidR="00591959" w:rsidRPr="00005218">
        <w:rPr>
          <w:rFonts w:eastAsia="Arial Unicode MS"/>
          <w:szCs w:val="24"/>
          <w:lang w:eastAsia="lt-LT"/>
        </w:rPr>
        <w:t>Nuomininkas už turto nuomą įsipareigoja mokėti nuomotojui nuompinigius –</w:t>
      </w:r>
      <w:r w:rsidR="00893935" w:rsidRPr="00005218">
        <w:rPr>
          <w:szCs w:val="24"/>
        </w:rPr>
        <w:t xml:space="preserve"> </w:t>
      </w:r>
      <w:r w:rsidR="00E353A3" w:rsidRPr="00005218">
        <w:rPr>
          <w:szCs w:val="24"/>
        </w:rPr>
        <w:t xml:space="preserve"> </w:t>
      </w:r>
      <w:r w:rsidR="00BF5EF2" w:rsidRPr="00005218">
        <w:rPr>
          <w:b/>
          <w:szCs w:val="24"/>
          <w:u w:val="single"/>
        </w:rPr>
        <w:t>(</w:t>
      </w:r>
      <w:r w:rsidR="004D7AA8" w:rsidRPr="00005218">
        <w:rPr>
          <w:b/>
          <w:szCs w:val="24"/>
          <w:u w:val="single"/>
        </w:rPr>
        <w:t>suma skaičiais ir žodžiais</w:t>
      </w:r>
      <w:r w:rsidR="00BF5EF2" w:rsidRPr="00005218">
        <w:rPr>
          <w:b/>
          <w:szCs w:val="24"/>
          <w:u w:val="single"/>
        </w:rPr>
        <w:t>)</w:t>
      </w:r>
      <w:r w:rsidR="00F91F1B" w:rsidRPr="00005218">
        <w:rPr>
          <w:b/>
          <w:szCs w:val="24"/>
        </w:rPr>
        <w:t xml:space="preserve"> </w:t>
      </w:r>
      <w:r w:rsidR="00591959" w:rsidRPr="00005218">
        <w:rPr>
          <w:rFonts w:eastAsia="Arial Unicode MS"/>
          <w:szCs w:val="24"/>
          <w:lang w:eastAsia="lt-LT"/>
        </w:rPr>
        <w:t>per mėnesį</w:t>
      </w:r>
      <w:r w:rsidR="00BF5EF2" w:rsidRPr="00005218">
        <w:rPr>
          <w:b/>
          <w:szCs w:val="24"/>
        </w:rPr>
        <w:t xml:space="preserve"> </w:t>
      </w:r>
      <w:r w:rsidR="00BF5EF2" w:rsidRPr="00005218">
        <w:rPr>
          <w:szCs w:val="24"/>
        </w:rPr>
        <w:t>už 1 kv. m.</w:t>
      </w:r>
      <w:r w:rsidR="007D62C0" w:rsidRPr="00005218">
        <w:rPr>
          <w:szCs w:val="24"/>
        </w:rPr>
        <w:t xml:space="preserve"> Bendra mokama nuompinigių suma </w:t>
      </w:r>
      <w:r w:rsidR="004D7AA8" w:rsidRPr="00005218">
        <w:rPr>
          <w:b/>
          <w:szCs w:val="24"/>
        </w:rPr>
        <w:t>(suma skaičiais ir žodžiais)</w:t>
      </w:r>
      <w:r w:rsidR="007D62C0" w:rsidRPr="00005218">
        <w:rPr>
          <w:b/>
          <w:szCs w:val="24"/>
        </w:rPr>
        <w:t xml:space="preserve"> </w:t>
      </w:r>
      <w:r w:rsidR="007D62C0" w:rsidRPr="00005218">
        <w:rPr>
          <w:rFonts w:eastAsia="Arial Unicode MS"/>
          <w:szCs w:val="24"/>
          <w:lang w:eastAsia="lt-LT"/>
        </w:rPr>
        <w:t>per mėnesį</w:t>
      </w:r>
      <w:r w:rsidR="00591959" w:rsidRPr="00005218">
        <w:rPr>
          <w:rFonts w:eastAsia="Arial Unicode MS"/>
          <w:szCs w:val="24"/>
          <w:lang w:eastAsia="lt-LT"/>
        </w:rPr>
        <w:t>.</w:t>
      </w:r>
      <w:r w:rsidR="005A49F0" w:rsidRPr="00005218">
        <w:rPr>
          <w:rFonts w:eastAsia="Arial Unicode MS"/>
          <w:szCs w:val="24"/>
          <w:lang w:eastAsia="lt-LT"/>
        </w:rPr>
        <w:t xml:space="preserve"> </w:t>
      </w:r>
      <w:r w:rsidR="00A637B6" w:rsidRPr="00005218">
        <w:rPr>
          <w:rFonts w:eastAsia="Arial Unicode MS"/>
          <w:szCs w:val="24"/>
          <w:lang w:eastAsia="lt-LT"/>
        </w:rPr>
        <w:t xml:space="preserve">Papildomai mokamas pridėtinės vertės mokestis (PVM) </w:t>
      </w:r>
      <w:r w:rsidR="00A637B6" w:rsidRPr="00005218">
        <w:rPr>
          <w:b/>
          <w:szCs w:val="24"/>
          <w:u w:val="single"/>
        </w:rPr>
        <w:t>(suma skaičiais ir žodžiais)</w:t>
      </w:r>
      <w:r w:rsidR="00A637B6" w:rsidRPr="0023302F">
        <w:rPr>
          <w:bCs/>
          <w:szCs w:val="24"/>
        </w:rPr>
        <w:t>.</w:t>
      </w:r>
      <w:r w:rsidR="006B077D" w:rsidRPr="0023302F">
        <w:rPr>
          <w:bCs/>
          <w:szCs w:val="24"/>
        </w:rPr>
        <w:t xml:space="preserve"> </w:t>
      </w:r>
      <w:r w:rsidR="006B077D" w:rsidRPr="00FC71C9">
        <w:rPr>
          <w:color w:val="000000"/>
          <w:szCs w:val="24"/>
        </w:rPr>
        <w:t>Pasikeitus PVM, Nuomininkas be atskiro Sutarties pakeitimo įsipareigoja mokėti nuompinigius bei pagal galiojančius teisės aktus perskaičiuotą PVM.</w:t>
      </w:r>
    </w:p>
    <w:p w14:paraId="1A36B316" w14:textId="11667FF7" w:rsidR="00B136EE" w:rsidRDefault="00B136EE" w:rsidP="008A2E55">
      <w:pPr>
        <w:tabs>
          <w:tab w:val="left" w:pos="1134"/>
        </w:tabs>
        <w:jc w:val="both"/>
        <w:rPr>
          <w:color w:val="000000"/>
          <w:szCs w:val="24"/>
        </w:rPr>
      </w:pPr>
      <w:r>
        <w:rPr>
          <w:rFonts w:eastAsia="Arial Unicode MS"/>
          <w:szCs w:val="24"/>
          <w:lang w:eastAsia="lt-LT"/>
        </w:rPr>
        <w:t xml:space="preserve">     </w:t>
      </w:r>
      <w:r w:rsidRPr="005F233A">
        <w:rPr>
          <w:rFonts w:eastAsia="Arial Unicode MS"/>
          <w:szCs w:val="24"/>
          <w:lang w:eastAsia="lt-LT"/>
        </w:rPr>
        <w:t xml:space="preserve">3.2. </w:t>
      </w:r>
      <w:r w:rsidR="00BF5FF1">
        <w:rPr>
          <w:rFonts w:eastAsia="Arial Unicode MS"/>
          <w:szCs w:val="24"/>
          <w:lang w:eastAsia="lt-LT"/>
        </w:rPr>
        <w:t xml:space="preserve">Nuomos konkurso metu nuomininko sumokėtas </w:t>
      </w:r>
      <w:r w:rsidR="00981E08">
        <w:rPr>
          <w:rFonts w:eastAsia="Arial Unicode MS"/>
          <w:szCs w:val="24"/>
          <w:lang w:eastAsia="lt-LT"/>
        </w:rPr>
        <w:t>pradinis įnašas</w:t>
      </w:r>
      <w:r w:rsidR="00BF5FF1">
        <w:rPr>
          <w:rFonts w:eastAsia="Arial Unicode MS"/>
          <w:szCs w:val="24"/>
          <w:lang w:eastAsia="lt-LT"/>
        </w:rPr>
        <w:t xml:space="preserve"> sumoje _________ Eur (suma žodžiais),</w:t>
      </w:r>
      <w:r w:rsidR="00D430BF">
        <w:rPr>
          <w:rFonts w:eastAsia="Arial Unicode MS"/>
          <w:szCs w:val="24"/>
          <w:lang w:eastAsia="lt-LT"/>
        </w:rPr>
        <w:t xml:space="preserve"> </w:t>
      </w:r>
      <w:r w:rsidR="00BF5FF1">
        <w:rPr>
          <w:rFonts w:eastAsia="Arial Unicode MS"/>
          <w:szCs w:val="24"/>
          <w:lang w:eastAsia="lt-LT"/>
        </w:rPr>
        <w:t>visą Sutarties galiojimo laikotarpį</w:t>
      </w:r>
      <w:r w:rsidR="00686C63">
        <w:rPr>
          <w:rFonts w:eastAsia="Arial Unicode MS"/>
          <w:szCs w:val="24"/>
          <w:lang w:eastAsia="lt-LT"/>
        </w:rPr>
        <w:t xml:space="preserve"> l</w:t>
      </w:r>
      <w:r w:rsidRPr="005F233A">
        <w:rPr>
          <w:rFonts w:eastAsia="Arial Unicode MS"/>
          <w:szCs w:val="24"/>
          <w:lang w:eastAsia="lt-LT"/>
        </w:rPr>
        <w:t xml:space="preserve">ieka </w:t>
      </w:r>
      <w:r w:rsidR="00706996">
        <w:rPr>
          <w:rFonts w:eastAsia="Arial Unicode MS"/>
          <w:szCs w:val="24"/>
          <w:lang w:eastAsia="lt-LT"/>
        </w:rPr>
        <w:t>n</w:t>
      </w:r>
      <w:r w:rsidR="00A161BB" w:rsidRPr="005F233A">
        <w:rPr>
          <w:rFonts w:eastAsia="Arial Unicode MS"/>
          <w:szCs w:val="24"/>
          <w:lang w:eastAsia="lt-LT"/>
        </w:rPr>
        <w:t>uomotojui kaip S</w:t>
      </w:r>
      <w:r w:rsidRPr="005F233A">
        <w:rPr>
          <w:rFonts w:eastAsia="Arial Unicode MS"/>
          <w:szCs w:val="24"/>
          <w:lang w:eastAsia="lt-LT"/>
        </w:rPr>
        <w:t>utarties sąlygų įvykdymo užtikrinimas</w:t>
      </w:r>
      <w:r w:rsidR="00BF5FF1">
        <w:rPr>
          <w:rFonts w:eastAsia="Arial Unicode MS"/>
          <w:szCs w:val="24"/>
          <w:lang w:eastAsia="lt-LT"/>
        </w:rPr>
        <w:t xml:space="preserve">. </w:t>
      </w:r>
      <w:r w:rsidR="00981E08">
        <w:rPr>
          <w:rFonts w:eastAsia="Arial Unicode MS"/>
          <w:szCs w:val="24"/>
          <w:lang w:eastAsia="lt-LT"/>
        </w:rPr>
        <w:t xml:space="preserve">Pradinis įnašas </w:t>
      </w:r>
      <w:r w:rsidR="000B63E4" w:rsidRPr="005F233A">
        <w:rPr>
          <w:rFonts w:eastAsia="Arial Unicode MS"/>
          <w:szCs w:val="24"/>
          <w:lang w:eastAsia="lt-LT"/>
        </w:rPr>
        <w:t xml:space="preserve"> grąžinamas</w:t>
      </w:r>
      <w:r w:rsidR="000B63E4">
        <w:rPr>
          <w:rFonts w:eastAsia="Arial Unicode MS"/>
          <w:szCs w:val="24"/>
          <w:lang w:eastAsia="lt-LT"/>
        </w:rPr>
        <w:t>/negražinamas nuomininkui</w:t>
      </w:r>
      <w:r w:rsidR="000B63E4" w:rsidRPr="005F233A">
        <w:rPr>
          <w:rFonts w:eastAsia="Arial Unicode MS"/>
          <w:szCs w:val="24"/>
          <w:lang w:eastAsia="lt-LT"/>
        </w:rPr>
        <w:t xml:space="preserve"> </w:t>
      </w:r>
      <w:r w:rsidR="000B63E4">
        <w:rPr>
          <w:rFonts w:eastAsia="Arial Unicode MS"/>
          <w:szCs w:val="24"/>
          <w:lang w:eastAsia="lt-LT"/>
        </w:rPr>
        <w:t>S</w:t>
      </w:r>
      <w:r w:rsidR="000B63E4" w:rsidRPr="005F233A">
        <w:rPr>
          <w:rFonts w:eastAsia="Arial Unicode MS"/>
          <w:szCs w:val="24"/>
          <w:lang w:eastAsia="lt-LT"/>
        </w:rPr>
        <w:t xml:space="preserve">utarties </w:t>
      </w:r>
      <w:r w:rsidR="000B63E4">
        <w:rPr>
          <w:rFonts w:eastAsia="Arial Unicode MS"/>
          <w:szCs w:val="24"/>
          <w:lang w:eastAsia="lt-LT"/>
        </w:rPr>
        <w:t>5.8 ir 5.9 punktuose nustatyta tvarka</w:t>
      </w:r>
      <w:r w:rsidR="005F233A" w:rsidRPr="00FC71C9">
        <w:rPr>
          <w:color w:val="000000"/>
          <w:szCs w:val="24"/>
        </w:rPr>
        <w:t>.</w:t>
      </w:r>
    </w:p>
    <w:p w14:paraId="269388FE" w14:textId="40BF8AC8" w:rsidR="009D2347" w:rsidRPr="00005218" w:rsidRDefault="009D2347" w:rsidP="008A2E55">
      <w:pPr>
        <w:tabs>
          <w:tab w:val="left" w:pos="1134"/>
        </w:tabs>
        <w:jc w:val="both"/>
        <w:rPr>
          <w:rFonts w:eastAsia="Arial Unicode MS"/>
          <w:b/>
          <w:szCs w:val="24"/>
          <w:lang w:eastAsia="lt-LT"/>
        </w:rPr>
      </w:pPr>
      <w:r w:rsidRPr="00005218">
        <w:rPr>
          <w:rFonts w:eastAsia="Arial Unicode MS"/>
          <w:szCs w:val="24"/>
          <w:lang w:eastAsia="lt-LT"/>
        </w:rPr>
        <w:t xml:space="preserve">     </w:t>
      </w:r>
      <w:r w:rsidR="00BF5EF2" w:rsidRPr="00005218">
        <w:rPr>
          <w:rFonts w:eastAsia="Arial Unicode MS"/>
          <w:szCs w:val="24"/>
          <w:lang w:eastAsia="lt-LT"/>
        </w:rPr>
        <w:t>3.</w:t>
      </w:r>
      <w:r w:rsidR="00DD3FED">
        <w:rPr>
          <w:rFonts w:eastAsia="Arial Unicode MS"/>
          <w:szCs w:val="24"/>
          <w:lang w:eastAsia="lt-LT"/>
        </w:rPr>
        <w:t>3</w:t>
      </w:r>
      <w:r w:rsidR="00BF5EF2" w:rsidRPr="00005218">
        <w:rPr>
          <w:rFonts w:eastAsia="Arial Unicode MS"/>
          <w:szCs w:val="24"/>
          <w:lang w:eastAsia="lt-LT"/>
        </w:rPr>
        <w:t>.</w:t>
      </w:r>
      <w:r w:rsidR="004416F4" w:rsidRPr="00005218">
        <w:rPr>
          <w:szCs w:val="24"/>
          <w:lang w:eastAsia="lt-LT"/>
        </w:rPr>
        <w:t xml:space="preserve"> </w:t>
      </w:r>
      <w:r w:rsidR="0041389F" w:rsidRPr="00005218">
        <w:rPr>
          <w:szCs w:val="24"/>
          <w:lang w:eastAsia="lt-LT"/>
        </w:rPr>
        <w:t>Nuomininkas, be nuompin</w:t>
      </w:r>
      <w:r w:rsidR="00262258" w:rsidRPr="00005218">
        <w:rPr>
          <w:szCs w:val="24"/>
          <w:lang w:eastAsia="lt-LT"/>
        </w:rPr>
        <w:t>igių, kas mėnesį moka mokesčius</w:t>
      </w:r>
      <w:r w:rsidR="003F4F34" w:rsidRPr="00005218">
        <w:rPr>
          <w:szCs w:val="24"/>
        </w:rPr>
        <w:t>, išvard</w:t>
      </w:r>
      <w:r w:rsidR="00BC2BF5" w:rsidRPr="00005218">
        <w:rPr>
          <w:szCs w:val="24"/>
        </w:rPr>
        <w:t>y</w:t>
      </w:r>
      <w:r w:rsidR="003F4F34" w:rsidRPr="00005218">
        <w:rPr>
          <w:szCs w:val="24"/>
        </w:rPr>
        <w:t>tus šios S</w:t>
      </w:r>
      <w:r w:rsidR="00262258" w:rsidRPr="00005218">
        <w:rPr>
          <w:szCs w:val="24"/>
        </w:rPr>
        <w:t xml:space="preserve">utarties </w:t>
      </w:r>
      <w:r w:rsidR="00BC2BF5" w:rsidRPr="00005218">
        <w:rPr>
          <w:szCs w:val="24"/>
        </w:rPr>
        <w:t xml:space="preserve">1 </w:t>
      </w:r>
      <w:r w:rsidR="00262258" w:rsidRPr="00005218">
        <w:rPr>
          <w:szCs w:val="24"/>
        </w:rPr>
        <w:t xml:space="preserve">priede </w:t>
      </w:r>
      <w:r w:rsidR="003C0EFA" w:rsidRPr="00005218">
        <w:rPr>
          <w:szCs w:val="24"/>
        </w:rPr>
        <w:t>(</w:t>
      </w:r>
      <w:r w:rsidR="00EB361F" w:rsidRPr="00005218">
        <w:rPr>
          <w:szCs w:val="24"/>
        </w:rPr>
        <w:t xml:space="preserve">įrangos nuomos mokestį, </w:t>
      </w:r>
      <w:r w:rsidR="0048067F" w:rsidRPr="00005218">
        <w:rPr>
          <w:szCs w:val="24"/>
        </w:rPr>
        <w:t>apmoka sąskaitas už šaltą ir karštą vandenį, elektros energiją, dujas, šilumos energiją ir komunalines paslaugas (šiukšlių išvežimą, liftą, bendro naudojimo patalpų ir teritorijos valymą ir kitas)</w:t>
      </w:r>
      <w:r w:rsidR="002B78B1" w:rsidRPr="00005218">
        <w:rPr>
          <w:szCs w:val="24"/>
        </w:rPr>
        <w:t>)</w:t>
      </w:r>
      <w:r w:rsidR="003C0EFA" w:rsidRPr="00005218">
        <w:rPr>
          <w:szCs w:val="24"/>
          <w:lang w:eastAsia="lt-LT"/>
        </w:rPr>
        <w:t>.</w:t>
      </w:r>
    </w:p>
    <w:p w14:paraId="269388FF" w14:textId="0A3C3C85" w:rsidR="003E35DF" w:rsidRPr="00005218" w:rsidRDefault="009D2347" w:rsidP="008A2E55">
      <w:pPr>
        <w:tabs>
          <w:tab w:val="left" w:pos="1134"/>
        </w:tabs>
        <w:jc w:val="both"/>
        <w:rPr>
          <w:szCs w:val="24"/>
        </w:rPr>
      </w:pPr>
      <w:r w:rsidRPr="00005218">
        <w:rPr>
          <w:rFonts w:eastAsia="Arial Unicode MS"/>
          <w:b/>
          <w:szCs w:val="24"/>
          <w:lang w:eastAsia="lt-LT"/>
        </w:rPr>
        <w:t xml:space="preserve">     </w:t>
      </w:r>
      <w:r w:rsidR="00BF5EF2" w:rsidRPr="00005218">
        <w:rPr>
          <w:szCs w:val="24"/>
          <w:lang w:eastAsia="lt-LT"/>
        </w:rPr>
        <w:t>3.</w:t>
      </w:r>
      <w:r w:rsidR="00DD3FED">
        <w:rPr>
          <w:szCs w:val="24"/>
          <w:lang w:eastAsia="lt-LT"/>
        </w:rPr>
        <w:t>4</w:t>
      </w:r>
      <w:r w:rsidR="00BF5EF2" w:rsidRPr="00005218">
        <w:rPr>
          <w:szCs w:val="24"/>
          <w:lang w:eastAsia="lt-LT"/>
        </w:rPr>
        <w:t xml:space="preserve">. </w:t>
      </w:r>
      <w:r w:rsidR="00F5379F" w:rsidRPr="00005218">
        <w:rPr>
          <w:szCs w:val="24"/>
          <w:lang w:eastAsia="lt-LT"/>
        </w:rPr>
        <w:t>S</w:t>
      </w:r>
      <w:r w:rsidR="00F5379F" w:rsidRPr="00005218">
        <w:rPr>
          <w:szCs w:val="24"/>
        </w:rPr>
        <w:t xml:space="preserve">utarties </w:t>
      </w:r>
      <w:r w:rsidR="003E35DF" w:rsidRPr="00005218">
        <w:rPr>
          <w:szCs w:val="24"/>
        </w:rPr>
        <w:t xml:space="preserve">1 </w:t>
      </w:r>
      <w:r w:rsidR="00F5379F" w:rsidRPr="00005218">
        <w:rPr>
          <w:szCs w:val="24"/>
        </w:rPr>
        <w:t>priede nustatyti mokesčiai, pasikeitus t</w:t>
      </w:r>
      <w:r w:rsidR="00BF5EF2" w:rsidRPr="00005218">
        <w:rPr>
          <w:szCs w:val="24"/>
        </w:rPr>
        <w:t>rečiųjų šalių tiekiamų paslaugų</w:t>
      </w:r>
      <w:r w:rsidR="00552865" w:rsidRPr="00005218">
        <w:rPr>
          <w:szCs w:val="24"/>
        </w:rPr>
        <w:t xml:space="preserve"> įkainiams,</w:t>
      </w:r>
      <w:r w:rsidR="001C75F1" w:rsidRPr="00005218">
        <w:rPr>
          <w:szCs w:val="24"/>
        </w:rPr>
        <w:t xml:space="preserve"> </w:t>
      </w:r>
      <w:r w:rsidR="00F5379F" w:rsidRPr="00005218">
        <w:rPr>
          <w:szCs w:val="24"/>
        </w:rPr>
        <w:t xml:space="preserve">keičiami </w:t>
      </w:r>
      <w:r w:rsidR="00E75272">
        <w:rPr>
          <w:szCs w:val="24"/>
        </w:rPr>
        <w:t>raš</w:t>
      </w:r>
      <w:r w:rsidR="00D02419">
        <w:rPr>
          <w:szCs w:val="24"/>
        </w:rPr>
        <w:t xml:space="preserve">tu </w:t>
      </w:r>
      <w:r w:rsidR="00F5379F" w:rsidRPr="00005218">
        <w:rPr>
          <w:szCs w:val="24"/>
        </w:rPr>
        <w:t xml:space="preserve">pranešus </w:t>
      </w:r>
      <w:r w:rsidR="0084126C" w:rsidRPr="00005218">
        <w:rPr>
          <w:szCs w:val="24"/>
        </w:rPr>
        <w:t>n</w:t>
      </w:r>
      <w:r w:rsidR="00F5379F" w:rsidRPr="00005218">
        <w:rPr>
          <w:szCs w:val="24"/>
        </w:rPr>
        <w:t>uomininkui.</w:t>
      </w:r>
    </w:p>
    <w:p w14:paraId="26938900" w14:textId="13045C1D" w:rsidR="003E35DF" w:rsidRPr="00005218" w:rsidRDefault="009D2347" w:rsidP="008A2E55">
      <w:pPr>
        <w:tabs>
          <w:tab w:val="left" w:pos="1134"/>
        </w:tabs>
        <w:jc w:val="both"/>
        <w:rPr>
          <w:szCs w:val="24"/>
        </w:rPr>
      </w:pPr>
      <w:r w:rsidRPr="00005218">
        <w:rPr>
          <w:rFonts w:eastAsia="Arial Unicode MS"/>
          <w:szCs w:val="24"/>
        </w:rPr>
        <w:lastRenderedPageBreak/>
        <w:t xml:space="preserve">     </w:t>
      </w:r>
      <w:r w:rsidR="00BF5EF2" w:rsidRPr="00005218">
        <w:rPr>
          <w:rFonts w:eastAsia="Arial Unicode MS"/>
          <w:szCs w:val="24"/>
        </w:rPr>
        <w:t>3.</w:t>
      </w:r>
      <w:r w:rsidR="00DD3FED">
        <w:rPr>
          <w:rFonts w:eastAsia="Arial Unicode MS"/>
          <w:szCs w:val="24"/>
        </w:rPr>
        <w:t>5</w:t>
      </w:r>
      <w:r w:rsidR="00BF5EF2" w:rsidRPr="00005218">
        <w:rPr>
          <w:rFonts w:eastAsia="Arial Unicode MS"/>
          <w:szCs w:val="24"/>
        </w:rPr>
        <w:t xml:space="preserve">. </w:t>
      </w:r>
      <w:r w:rsidR="00853EB6" w:rsidRPr="00005218">
        <w:rPr>
          <w:rFonts w:eastAsia="Arial Unicode MS"/>
          <w:szCs w:val="24"/>
        </w:rPr>
        <w:t>Nuomininkas moka nuompinigius kas mėnesį, prieš pras</w:t>
      </w:r>
      <w:r w:rsidR="00BF5EF2" w:rsidRPr="00005218">
        <w:rPr>
          <w:rFonts w:eastAsia="Arial Unicode MS"/>
          <w:szCs w:val="24"/>
        </w:rPr>
        <w:t>idedant mėnesiui, bet ne vėliau</w:t>
      </w:r>
      <w:r w:rsidR="00552865" w:rsidRPr="00005218">
        <w:rPr>
          <w:rFonts w:eastAsia="Arial Unicode MS"/>
          <w:szCs w:val="24"/>
        </w:rPr>
        <w:t xml:space="preserve"> kaip</w:t>
      </w:r>
      <w:r w:rsidR="00515970" w:rsidRPr="00005218">
        <w:rPr>
          <w:rFonts w:eastAsia="Arial Unicode MS"/>
          <w:szCs w:val="24"/>
        </w:rPr>
        <w:t xml:space="preserve"> </w:t>
      </w:r>
      <w:r w:rsidR="00853EB6" w:rsidRPr="00005218">
        <w:rPr>
          <w:rFonts w:eastAsia="Arial Unicode MS"/>
          <w:szCs w:val="24"/>
        </w:rPr>
        <w:t>iki einamojo mėnesio 10 (dešimtos) dienos (</w:t>
      </w:r>
      <w:r w:rsidR="00853EB6" w:rsidRPr="00005218">
        <w:rPr>
          <w:szCs w:val="24"/>
        </w:rPr>
        <w:t xml:space="preserve">jeigu tai ne darbo diena, – iki kitos po jos einančios darbo dienos) </w:t>
      </w:r>
      <w:r w:rsidR="00853EB6" w:rsidRPr="00005218">
        <w:rPr>
          <w:rFonts w:eastAsia="Arial Unicode MS"/>
          <w:szCs w:val="24"/>
        </w:rPr>
        <w:t xml:space="preserve">pagal </w:t>
      </w:r>
      <w:r w:rsidR="0084126C" w:rsidRPr="00005218">
        <w:rPr>
          <w:rFonts w:eastAsia="Arial Unicode MS"/>
          <w:szCs w:val="24"/>
        </w:rPr>
        <w:t>n</w:t>
      </w:r>
      <w:r w:rsidR="00853EB6" w:rsidRPr="00005218">
        <w:rPr>
          <w:rFonts w:eastAsia="Arial Unicode MS"/>
          <w:szCs w:val="24"/>
        </w:rPr>
        <w:t>uomotojo pateiktą sąskaitą.</w:t>
      </w:r>
    </w:p>
    <w:p w14:paraId="26938901" w14:textId="40BB2FA5" w:rsidR="009D2347" w:rsidRPr="00005218" w:rsidRDefault="009D2347" w:rsidP="008A2E55">
      <w:pPr>
        <w:tabs>
          <w:tab w:val="left" w:pos="1134"/>
        </w:tabs>
        <w:jc w:val="both"/>
        <w:rPr>
          <w:szCs w:val="24"/>
        </w:rPr>
      </w:pPr>
      <w:r w:rsidRPr="00005218">
        <w:rPr>
          <w:bCs/>
          <w:szCs w:val="24"/>
        </w:rPr>
        <w:t xml:space="preserve">     </w:t>
      </w:r>
      <w:r w:rsidR="00BF5EF2" w:rsidRPr="00005218">
        <w:rPr>
          <w:bCs/>
          <w:szCs w:val="24"/>
        </w:rPr>
        <w:t>3.</w:t>
      </w:r>
      <w:r w:rsidR="00DD3FED">
        <w:rPr>
          <w:bCs/>
          <w:szCs w:val="24"/>
        </w:rPr>
        <w:t>6</w:t>
      </w:r>
      <w:r w:rsidR="00BF5EF2" w:rsidRPr="00005218">
        <w:rPr>
          <w:bCs/>
          <w:szCs w:val="24"/>
        </w:rPr>
        <w:t xml:space="preserve">. </w:t>
      </w:r>
      <w:r w:rsidR="007753C5" w:rsidRPr="00005218">
        <w:rPr>
          <w:bCs/>
          <w:szCs w:val="24"/>
        </w:rPr>
        <w:t>Nuomininkas</w:t>
      </w:r>
      <w:r w:rsidR="007753C5" w:rsidRPr="00005218">
        <w:rPr>
          <w:rFonts w:eastAsia="Arial Unicode MS"/>
          <w:szCs w:val="24"/>
        </w:rPr>
        <w:t xml:space="preserve"> </w:t>
      </w:r>
      <w:r w:rsidR="0084126C" w:rsidRPr="00005218">
        <w:rPr>
          <w:rFonts w:eastAsia="Arial Unicode MS"/>
          <w:szCs w:val="24"/>
        </w:rPr>
        <w:t>n</w:t>
      </w:r>
      <w:r w:rsidR="007753C5" w:rsidRPr="00005218">
        <w:rPr>
          <w:rFonts w:eastAsia="Arial Unicode MS"/>
          <w:szCs w:val="24"/>
        </w:rPr>
        <w:t>uomotojo pateiktą s</w:t>
      </w:r>
      <w:r w:rsidR="007753C5" w:rsidRPr="00005218">
        <w:rPr>
          <w:bCs/>
          <w:szCs w:val="24"/>
        </w:rPr>
        <w:t>ąskaitą už</w:t>
      </w:r>
      <w:r w:rsidR="003C0EFA" w:rsidRPr="00005218">
        <w:rPr>
          <w:szCs w:val="24"/>
        </w:rPr>
        <w:t xml:space="preserve"> Sutarties </w:t>
      </w:r>
      <w:r w:rsidR="003E35DF" w:rsidRPr="00005218">
        <w:rPr>
          <w:szCs w:val="24"/>
        </w:rPr>
        <w:t xml:space="preserve">1 </w:t>
      </w:r>
      <w:r w:rsidR="003C0EFA" w:rsidRPr="00005218">
        <w:rPr>
          <w:szCs w:val="24"/>
        </w:rPr>
        <w:t xml:space="preserve">priede </w:t>
      </w:r>
      <w:r w:rsidR="007753C5" w:rsidRPr="00005218">
        <w:rPr>
          <w:bCs/>
          <w:szCs w:val="24"/>
        </w:rPr>
        <w:t xml:space="preserve"> </w:t>
      </w:r>
      <w:r w:rsidR="003C0EFA" w:rsidRPr="00005218">
        <w:rPr>
          <w:bCs/>
          <w:szCs w:val="24"/>
        </w:rPr>
        <w:t xml:space="preserve">nustatytus  </w:t>
      </w:r>
      <w:r w:rsidR="003C0EFA" w:rsidRPr="00005218">
        <w:rPr>
          <w:szCs w:val="24"/>
        </w:rPr>
        <w:t>mokesčius</w:t>
      </w:r>
      <w:r w:rsidR="007753C5" w:rsidRPr="00005218">
        <w:rPr>
          <w:szCs w:val="24"/>
        </w:rPr>
        <w:t xml:space="preserve"> </w:t>
      </w:r>
      <w:r w:rsidR="007753C5" w:rsidRPr="00005218">
        <w:rPr>
          <w:bCs/>
          <w:szCs w:val="24"/>
        </w:rPr>
        <w:t>apmoka per 5 </w:t>
      </w:r>
      <w:r w:rsidR="0084126C" w:rsidRPr="00005218">
        <w:rPr>
          <w:bCs/>
          <w:szCs w:val="24"/>
        </w:rPr>
        <w:t xml:space="preserve">(penkias) </w:t>
      </w:r>
      <w:r w:rsidR="007753C5" w:rsidRPr="00005218">
        <w:rPr>
          <w:bCs/>
          <w:szCs w:val="24"/>
        </w:rPr>
        <w:t>darbo dienas nuo sąskaitos gavimo.</w:t>
      </w:r>
    </w:p>
    <w:p w14:paraId="485E51C2" w14:textId="1F6B2E0F" w:rsidR="006372AD" w:rsidRDefault="009D2347" w:rsidP="00BF5EF2">
      <w:pPr>
        <w:tabs>
          <w:tab w:val="left" w:pos="1134"/>
        </w:tabs>
        <w:jc w:val="both"/>
      </w:pPr>
      <w:r w:rsidRPr="00005218">
        <w:rPr>
          <w:szCs w:val="24"/>
        </w:rPr>
        <w:t xml:space="preserve">     </w:t>
      </w:r>
      <w:r w:rsidR="00BF5EF2" w:rsidRPr="00005218">
        <w:rPr>
          <w:bCs/>
          <w:szCs w:val="24"/>
        </w:rPr>
        <w:t>3.</w:t>
      </w:r>
      <w:r w:rsidR="00DD3FED">
        <w:rPr>
          <w:bCs/>
          <w:szCs w:val="24"/>
        </w:rPr>
        <w:t>7</w:t>
      </w:r>
      <w:r w:rsidR="00BF5EF2" w:rsidRPr="00005218">
        <w:rPr>
          <w:bCs/>
          <w:szCs w:val="24"/>
        </w:rPr>
        <w:t xml:space="preserve">. </w:t>
      </w:r>
      <w:r w:rsidR="00473C58">
        <w:t>Nuompinigiai ir mokesčiai, nustatyti Sutarties 1 priede, pradedami/baigiami skaičiuoti nuo turto perdavimo ir priėmimo akto pasirašymo dienos. Jeigu nuomos termino pradžia/pabaiga nesutampa su kalendorinio mėnesio pradžia/pabaiga, nuomos mokestis už šį mėnesį skaičiuojamas: šios sutarties  3.1 punkte numatytas nuomos mokestis dalinamas iš einamojo mėnesio dienų skaičiaus ir dauginamas iš einamojo mėnesio dienų skaičiaus nuo/iki nuomojamas turtas perduodamas/grąžinamas nuomininkui/ nuomotojui pasirašant turto perdavimo ir priėmimo aktą.</w:t>
      </w:r>
    </w:p>
    <w:p w14:paraId="5C2C061F" w14:textId="77777777" w:rsidR="00473C58" w:rsidRDefault="00473C58" w:rsidP="00BF5EF2">
      <w:pPr>
        <w:tabs>
          <w:tab w:val="left" w:pos="1134"/>
        </w:tabs>
        <w:jc w:val="both"/>
        <w:rPr>
          <w:bCs/>
          <w:szCs w:val="24"/>
        </w:rPr>
      </w:pPr>
    </w:p>
    <w:p w14:paraId="26938904" w14:textId="60B4C3CB" w:rsidR="00CE120D" w:rsidRPr="00005218" w:rsidRDefault="00825FF5" w:rsidP="00817AE1">
      <w:pPr>
        <w:spacing w:after="120"/>
        <w:ind w:left="357"/>
        <w:jc w:val="center"/>
        <w:rPr>
          <w:b/>
          <w:szCs w:val="24"/>
        </w:rPr>
      </w:pPr>
      <w:r>
        <w:rPr>
          <w:b/>
          <w:szCs w:val="24"/>
        </w:rPr>
        <w:t xml:space="preserve">4. </w:t>
      </w:r>
      <w:r w:rsidR="00CE120D" w:rsidRPr="00005218">
        <w:rPr>
          <w:b/>
          <w:szCs w:val="24"/>
        </w:rPr>
        <w:t>ŠALIŲ TEISĖS IR PAREIGOS</w:t>
      </w:r>
    </w:p>
    <w:p w14:paraId="26938905" w14:textId="77777777" w:rsidR="00C863B7" w:rsidRPr="00005218" w:rsidRDefault="009D2347" w:rsidP="009D2347">
      <w:pPr>
        <w:tabs>
          <w:tab w:val="left" w:pos="1134"/>
        </w:tabs>
        <w:jc w:val="both"/>
        <w:rPr>
          <w:szCs w:val="24"/>
        </w:rPr>
      </w:pPr>
      <w:r w:rsidRPr="00005218">
        <w:rPr>
          <w:szCs w:val="24"/>
        </w:rPr>
        <w:t xml:space="preserve">     </w:t>
      </w:r>
      <w:r w:rsidR="00817AE1" w:rsidRPr="00005218">
        <w:rPr>
          <w:szCs w:val="24"/>
        </w:rPr>
        <w:t>4.1.</w:t>
      </w:r>
      <w:r w:rsidR="00817AE1" w:rsidRPr="00005218">
        <w:rPr>
          <w:b/>
          <w:szCs w:val="24"/>
        </w:rPr>
        <w:t xml:space="preserve"> </w:t>
      </w:r>
      <w:r w:rsidR="00C863B7" w:rsidRPr="00005218">
        <w:rPr>
          <w:b/>
          <w:szCs w:val="24"/>
        </w:rPr>
        <w:t>Nuomotojas įsipareigoja</w:t>
      </w:r>
      <w:r w:rsidR="00C863B7" w:rsidRPr="00005218">
        <w:rPr>
          <w:szCs w:val="24"/>
        </w:rPr>
        <w:t>:</w:t>
      </w:r>
    </w:p>
    <w:p w14:paraId="26938906" w14:textId="229198C8" w:rsidR="003E35DF" w:rsidRPr="00005218" w:rsidRDefault="009D2347" w:rsidP="00817AE1">
      <w:pPr>
        <w:jc w:val="both"/>
        <w:rPr>
          <w:szCs w:val="24"/>
          <w:lang w:eastAsia="lt-LT"/>
        </w:rPr>
      </w:pPr>
      <w:r w:rsidRPr="00005218">
        <w:rPr>
          <w:szCs w:val="24"/>
          <w:lang w:eastAsia="lt-LT"/>
        </w:rPr>
        <w:t xml:space="preserve">     </w:t>
      </w:r>
      <w:r w:rsidR="00817AE1" w:rsidRPr="00005218">
        <w:rPr>
          <w:szCs w:val="24"/>
          <w:lang w:eastAsia="lt-LT"/>
        </w:rPr>
        <w:t xml:space="preserve">4.1.1. </w:t>
      </w:r>
      <w:r w:rsidR="00C863B7" w:rsidRPr="00005218">
        <w:rPr>
          <w:szCs w:val="24"/>
          <w:lang w:eastAsia="lt-LT"/>
        </w:rPr>
        <w:t>per 3 (tris) darbo dienas nuo Sutarties pasirašymo</w:t>
      </w:r>
      <w:r w:rsidR="006835C9">
        <w:rPr>
          <w:szCs w:val="24"/>
          <w:lang w:eastAsia="lt-LT"/>
        </w:rPr>
        <w:t>, jei Šalys nesusitaria kitaip,</w:t>
      </w:r>
      <w:r w:rsidR="00C863B7" w:rsidRPr="00005218">
        <w:rPr>
          <w:szCs w:val="24"/>
          <w:lang w:eastAsia="lt-LT"/>
        </w:rPr>
        <w:t xml:space="preserve"> perduoti nuom</w:t>
      </w:r>
      <w:r w:rsidR="00692D62" w:rsidRPr="00005218">
        <w:rPr>
          <w:szCs w:val="24"/>
          <w:lang w:eastAsia="lt-LT"/>
        </w:rPr>
        <w:t xml:space="preserve">ininkui Sutarties 1.2 </w:t>
      </w:r>
      <w:r w:rsidR="00706996">
        <w:rPr>
          <w:szCs w:val="24"/>
          <w:lang w:eastAsia="lt-LT"/>
        </w:rPr>
        <w:t>papunktyje</w:t>
      </w:r>
      <w:r w:rsidR="00C863B7" w:rsidRPr="00005218">
        <w:rPr>
          <w:szCs w:val="24"/>
          <w:lang w:eastAsia="lt-LT"/>
        </w:rPr>
        <w:t xml:space="preserve"> nurodytą turtą pagal turto perdavimo ir priėmimo aktą;</w:t>
      </w:r>
    </w:p>
    <w:p w14:paraId="26938907" w14:textId="77777777" w:rsidR="009D2347" w:rsidRPr="00005218" w:rsidRDefault="009D2347" w:rsidP="00515970">
      <w:pPr>
        <w:jc w:val="both"/>
        <w:rPr>
          <w:bCs/>
          <w:szCs w:val="24"/>
          <w:lang w:eastAsia="lt-LT"/>
        </w:rPr>
      </w:pPr>
      <w:r w:rsidRPr="00005218">
        <w:rPr>
          <w:bCs/>
          <w:szCs w:val="24"/>
          <w:lang w:eastAsia="lt-LT"/>
        </w:rPr>
        <w:t xml:space="preserve">     </w:t>
      </w:r>
      <w:r w:rsidR="00817AE1" w:rsidRPr="00005218">
        <w:rPr>
          <w:bCs/>
          <w:szCs w:val="24"/>
          <w:lang w:eastAsia="lt-LT"/>
        </w:rPr>
        <w:t xml:space="preserve">4.1.2. </w:t>
      </w:r>
      <w:r w:rsidR="00C863B7" w:rsidRPr="00005218">
        <w:rPr>
          <w:bCs/>
          <w:szCs w:val="24"/>
          <w:lang w:eastAsia="lt-LT"/>
        </w:rPr>
        <w:t xml:space="preserve">Sutarties </w:t>
      </w:r>
      <w:r w:rsidR="00C863B7" w:rsidRPr="00005218">
        <w:rPr>
          <w:szCs w:val="24"/>
          <w:lang w:eastAsia="lt-LT"/>
        </w:rPr>
        <w:t>galiojimo laikotarpiu atlikti nuomojamo turto ar su juo susijusių inžinerinių sistemų kapitalinio remonto darbus, kai atliekami viso objekto, kurio dalis nuomojama, arba su tuo objektu susijusių inžinerinių tinklų kapitalinio remonto darbai</w:t>
      </w:r>
      <w:r w:rsidR="00C863B7" w:rsidRPr="00005218">
        <w:rPr>
          <w:bCs/>
          <w:szCs w:val="24"/>
          <w:lang w:eastAsia="lt-LT"/>
        </w:rPr>
        <w:t>;</w:t>
      </w:r>
    </w:p>
    <w:p w14:paraId="26938908" w14:textId="7CFA33A2" w:rsidR="003E35DF" w:rsidRPr="00005218" w:rsidRDefault="009D2347" w:rsidP="00817AE1">
      <w:pPr>
        <w:jc w:val="both"/>
        <w:rPr>
          <w:bCs/>
          <w:szCs w:val="24"/>
          <w:lang w:eastAsia="lt-LT"/>
        </w:rPr>
      </w:pPr>
      <w:r w:rsidRPr="00005218">
        <w:rPr>
          <w:bCs/>
          <w:szCs w:val="24"/>
          <w:lang w:eastAsia="lt-LT"/>
        </w:rPr>
        <w:t xml:space="preserve">     </w:t>
      </w:r>
      <w:r w:rsidR="00817AE1" w:rsidRPr="00005218">
        <w:rPr>
          <w:bCs/>
          <w:szCs w:val="24"/>
          <w:lang w:eastAsia="lt-LT"/>
        </w:rPr>
        <w:t xml:space="preserve">4.1.3. </w:t>
      </w:r>
      <w:r w:rsidR="00C863B7" w:rsidRPr="00005218">
        <w:rPr>
          <w:bCs/>
          <w:szCs w:val="24"/>
          <w:lang w:eastAsia="lt-LT"/>
        </w:rPr>
        <w:t xml:space="preserve">informuoti </w:t>
      </w:r>
      <w:r w:rsidR="0084126C" w:rsidRPr="00005218">
        <w:rPr>
          <w:bCs/>
          <w:szCs w:val="24"/>
          <w:lang w:eastAsia="lt-LT"/>
        </w:rPr>
        <w:t>n</w:t>
      </w:r>
      <w:r w:rsidR="00C863B7" w:rsidRPr="00005218">
        <w:rPr>
          <w:bCs/>
          <w:szCs w:val="24"/>
          <w:lang w:eastAsia="lt-LT"/>
        </w:rPr>
        <w:t xml:space="preserve">uomininką apie išorinių inžinerinių tinklų ir komunikacijų </w:t>
      </w:r>
      <w:r w:rsidR="003C1E1A" w:rsidRPr="00005218">
        <w:rPr>
          <w:bCs/>
          <w:szCs w:val="24"/>
          <w:lang w:eastAsia="lt-LT"/>
        </w:rPr>
        <w:t xml:space="preserve">planinius </w:t>
      </w:r>
      <w:r w:rsidR="00C863B7" w:rsidRPr="00005218">
        <w:rPr>
          <w:bCs/>
          <w:szCs w:val="24"/>
          <w:lang w:eastAsia="lt-LT"/>
        </w:rPr>
        <w:t xml:space="preserve">remonto darbus, kurie trukdytų </w:t>
      </w:r>
      <w:r w:rsidR="0084126C" w:rsidRPr="00005218">
        <w:rPr>
          <w:bCs/>
          <w:szCs w:val="24"/>
          <w:lang w:eastAsia="lt-LT"/>
        </w:rPr>
        <w:t>n</w:t>
      </w:r>
      <w:r w:rsidR="00C863B7" w:rsidRPr="00005218">
        <w:rPr>
          <w:bCs/>
          <w:szCs w:val="24"/>
          <w:lang w:eastAsia="lt-LT"/>
        </w:rPr>
        <w:t xml:space="preserve">uomininko veiklai, per 3 </w:t>
      </w:r>
      <w:r w:rsidR="0084126C" w:rsidRPr="00005218">
        <w:rPr>
          <w:bCs/>
          <w:szCs w:val="24"/>
          <w:lang w:eastAsia="lt-LT"/>
        </w:rPr>
        <w:t xml:space="preserve">(tris) </w:t>
      </w:r>
      <w:r w:rsidR="00C863B7" w:rsidRPr="00005218">
        <w:rPr>
          <w:bCs/>
          <w:szCs w:val="24"/>
          <w:lang w:eastAsia="lt-LT"/>
        </w:rPr>
        <w:t xml:space="preserve">darbo dienas nuo tokių aplinkybių sužinojimo; </w:t>
      </w:r>
      <w:r w:rsidR="0084126C" w:rsidRPr="00005218">
        <w:rPr>
          <w:bCs/>
          <w:szCs w:val="24"/>
          <w:lang w:eastAsia="lt-LT"/>
        </w:rPr>
        <w:t>n</w:t>
      </w:r>
      <w:r w:rsidR="00C863B7" w:rsidRPr="00005218">
        <w:rPr>
          <w:bCs/>
          <w:szCs w:val="24"/>
          <w:lang w:eastAsia="lt-LT"/>
        </w:rPr>
        <w:t xml:space="preserve">uomotojas neatsako už šildymo, vandentiekio ir elektros tinklų sutrikimus, jeigu šie sutrikimai įvyksta ne dėl </w:t>
      </w:r>
      <w:r w:rsidR="0084126C" w:rsidRPr="00005218">
        <w:rPr>
          <w:bCs/>
          <w:szCs w:val="24"/>
          <w:lang w:eastAsia="lt-LT"/>
        </w:rPr>
        <w:t>n</w:t>
      </w:r>
      <w:r w:rsidR="00C863B7" w:rsidRPr="00005218">
        <w:rPr>
          <w:bCs/>
          <w:szCs w:val="24"/>
          <w:lang w:eastAsia="lt-LT"/>
        </w:rPr>
        <w:t>uomotojo kaltės;</w:t>
      </w:r>
    </w:p>
    <w:p w14:paraId="26938909" w14:textId="1B5AB7DE" w:rsidR="00C863B7" w:rsidRPr="00005218" w:rsidRDefault="009D2347" w:rsidP="009D2347">
      <w:pPr>
        <w:jc w:val="both"/>
        <w:rPr>
          <w:szCs w:val="24"/>
          <w:lang w:eastAsia="lt-LT"/>
        </w:rPr>
      </w:pPr>
      <w:r w:rsidRPr="00005218">
        <w:rPr>
          <w:szCs w:val="24"/>
          <w:lang w:eastAsia="lt-LT"/>
        </w:rPr>
        <w:t xml:space="preserve">     4.1.4. </w:t>
      </w:r>
      <w:r w:rsidR="00C863B7" w:rsidRPr="00005218">
        <w:rPr>
          <w:szCs w:val="24"/>
          <w:lang w:eastAsia="lt-LT"/>
        </w:rPr>
        <w:t>pasibaigus Sutarties galiojimo terminui arba Sutartį nutraukus prieš terminą, priimti iš nuomininko turtą</w:t>
      </w:r>
      <w:r w:rsidR="00E226DB">
        <w:rPr>
          <w:szCs w:val="24"/>
          <w:lang w:eastAsia="lt-LT"/>
        </w:rPr>
        <w:t xml:space="preserve"> ir grąžinti </w:t>
      </w:r>
      <w:r w:rsidR="00981E08">
        <w:rPr>
          <w:szCs w:val="24"/>
          <w:lang w:eastAsia="lt-LT"/>
        </w:rPr>
        <w:t>pradinį įnašą</w:t>
      </w:r>
      <w:r w:rsidR="00E226DB">
        <w:rPr>
          <w:szCs w:val="24"/>
          <w:lang w:eastAsia="lt-LT"/>
        </w:rPr>
        <w:t xml:space="preserve"> šios sutarties</w:t>
      </w:r>
      <w:r w:rsidR="00083DAB">
        <w:rPr>
          <w:szCs w:val="24"/>
          <w:lang w:eastAsia="lt-LT"/>
        </w:rPr>
        <w:t xml:space="preserve"> </w:t>
      </w:r>
      <w:r w:rsidR="00E226DB">
        <w:rPr>
          <w:szCs w:val="24"/>
          <w:lang w:eastAsia="lt-LT"/>
        </w:rPr>
        <w:t xml:space="preserve"> </w:t>
      </w:r>
      <w:r w:rsidR="00BB0864" w:rsidRPr="00BB0864">
        <w:rPr>
          <w:szCs w:val="24"/>
          <w:lang w:eastAsia="lt-LT"/>
        </w:rPr>
        <w:t>3.2</w:t>
      </w:r>
      <w:r w:rsidR="00083DAB" w:rsidRPr="00BB0864">
        <w:rPr>
          <w:szCs w:val="24"/>
          <w:lang w:eastAsia="lt-LT"/>
        </w:rPr>
        <w:t xml:space="preserve">. </w:t>
      </w:r>
      <w:r w:rsidR="00E226DB" w:rsidRPr="00BB0864">
        <w:rPr>
          <w:szCs w:val="24"/>
          <w:lang w:eastAsia="lt-LT"/>
        </w:rPr>
        <w:t xml:space="preserve"> </w:t>
      </w:r>
      <w:r w:rsidR="00552BEC">
        <w:rPr>
          <w:szCs w:val="24"/>
          <w:lang w:eastAsia="lt-LT"/>
        </w:rPr>
        <w:t>pa</w:t>
      </w:r>
      <w:r w:rsidR="00E226DB">
        <w:rPr>
          <w:szCs w:val="24"/>
          <w:lang w:eastAsia="lt-LT"/>
        </w:rPr>
        <w:t>punk</w:t>
      </w:r>
      <w:r w:rsidR="00552BEC">
        <w:rPr>
          <w:szCs w:val="24"/>
          <w:lang w:eastAsia="lt-LT"/>
        </w:rPr>
        <w:t>tyj</w:t>
      </w:r>
      <w:r w:rsidR="00E226DB">
        <w:rPr>
          <w:szCs w:val="24"/>
          <w:lang w:eastAsia="lt-LT"/>
        </w:rPr>
        <w:t>e nustatytomis sąlygomis ir tvarka</w:t>
      </w:r>
      <w:r w:rsidR="00C863B7" w:rsidRPr="00005218">
        <w:rPr>
          <w:szCs w:val="24"/>
          <w:lang w:eastAsia="lt-LT"/>
        </w:rPr>
        <w:t>.</w:t>
      </w:r>
    </w:p>
    <w:p w14:paraId="2693890A" w14:textId="0A68E695" w:rsidR="00FD47F3" w:rsidRPr="00005218" w:rsidRDefault="009D2347" w:rsidP="009D2347">
      <w:pPr>
        <w:tabs>
          <w:tab w:val="left" w:pos="1134"/>
        </w:tabs>
        <w:jc w:val="both"/>
        <w:rPr>
          <w:bCs/>
          <w:szCs w:val="24"/>
          <w:lang w:eastAsia="lt-LT"/>
        </w:rPr>
      </w:pPr>
      <w:r w:rsidRPr="00005218">
        <w:rPr>
          <w:bCs/>
          <w:szCs w:val="24"/>
          <w:lang w:eastAsia="lt-LT"/>
        </w:rPr>
        <w:t xml:space="preserve">     4.2. </w:t>
      </w:r>
      <w:r w:rsidR="00C863B7" w:rsidRPr="00005218">
        <w:rPr>
          <w:bCs/>
          <w:szCs w:val="24"/>
          <w:lang w:eastAsia="lt-LT"/>
        </w:rPr>
        <w:t xml:space="preserve">Nuomotojas turi teisę Sutarties </w:t>
      </w:r>
      <w:r w:rsidR="00C863B7" w:rsidRPr="00005218">
        <w:rPr>
          <w:szCs w:val="24"/>
          <w:lang w:eastAsia="lt-LT"/>
        </w:rPr>
        <w:t>galiojimo laikotarpiu tikrinti išnuomotą turtą</w:t>
      </w:r>
      <w:r w:rsidR="00755604">
        <w:rPr>
          <w:szCs w:val="24"/>
          <w:lang w:eastAsia="lt-LT"/>
        </w:rPr>
        <w:t xml:space="preserve"> </w:t>
      </w:r>
      <w:r w:rsidR="00755604">
        <w:rPr>
          <w:color w:val="000000"/>
          <w:szCs w:val="24"/>
          <w:shd w:val="clear" w:color="auto" w:fill="FFFFFF"/>
        </w:rPr>
        <w:t>ar naudojamas pagal paskirtį numatytą Sutarties 1.3 p</w:t>
      </w:r>
      <w:r w:rsidR="0088178B">
        <w:rPr>
          <w:color w:val="000000"/>
          <w:szCs w:val="24"/>
          <w:shd w:val="clear" w:color="auto" w:fill="FFFFFF"/>
        </w:rPr>
        <w:t>apunktyje</w:t>
      </w:r>
      <w:r w:rsidR="00723FFF">
        <w:rPr>
          <w:color w:val="000000"/>
          <w:szCs w:val="24"/>
          <w:shd w:val="clear" w:color="auto" w:fill="FFFFFF"/>
        </w:rPr>
        <w:t>,</w:t>
      </w:r>
      <w:r w:rsidR="006E7E9F">
        <w:rPr>
          <w:color w:val="000000"/>
          <w:szCs w:val="24"/>
          <w:shd w:val="clear" w:color="auto" w:fill="FFFFFF"/>
        </w:rPr>
        <w:t xml:space="preserve"> </w:t>
      </w:r>
      <w:r w:rsidR="00025766" w:rsidRPr="00FC71C9">
        <w:rPr>
          <w:color w:val="000000"/>
          <w:szCs w:val="24"/>
        </w:rPr>
        <w:t>aprodyti turtą būsimiems nuomininkams</w:t>
      </w:r>
      <w:r w:rsidR="00E226DB">
        <w:rPr>
          <w:color w:val="000000"/>
          <w:szCs w:val="24"/>
        </w:rPr>
        <w:t xml:space="preserve"> iš anksto informavus </w:t>
      </w:r>
      <w:r w:rsidR="005834A5">
        <w:rPr>
          <w:color w:val="000000"/>
          <w:szCs w:val="24"/>
        </w:rPr>
        <w:t>n</w:t>
      </w:r>
      <w:r w:rsidR="00E226DB">
        <w:rPr>
          <w:color w:val="000000"/>
          <w:szCs w:val="24"/>
        </w:rPr>
        <w:t>uomininką</w:t>
      </w:r>
      <w:r w:rsidR="00025766" w:rsidRPr="00FC71C9">
        <w:rPr>
          <w:color w:val="000000"/>
          <w:szCs w:val="24"/>
        </w:rPr>
        <w:t>,</w:t>
      </w:r>
      <w:r w:rsidR="00025766">
        <w:rPr>
          <w:color w:val="000000"/>
          <w:szCs w:val="24"/>
        </w:rPr>
        <w:t xml:space="preserve"> </w:t>
      </w:r>
      <w:r w:rsidR="00C863B7" w:rsidRPr="00025766">
        <w:rPr>
          <w:szCs w:val="24"/>
          <w:lang w:eastAsia="lt-LT"/>
        </w:rPr>
        <w:t>taip pat turi kitų teisių ir pareigų, nustatytų Sutartyje ir teisės</w:t>
      </w:r>
      <w:r w:rsidR="00C863B7" w:rsidRPr="00005218">
        <w:rPr>
          <w:szCs w:val="24"/>
          <w:lang w:eastAsia="lt-LT"/>
        </w:rPr>
        <w:t xml:space="preserve"> aktuose. </w:t>
      </w:r>
    </w:p>
    <w:p w14:paraId="2693890B" w14:textId="77777777" w:rsidR="00C863B7" w:rsidRPr="00005218" w:rsidRDefault="009D2347" w:rsidP="009D2347">
      <w:pPr>
        <w:tabs>
          <w:tab w:val="left" w:pos="1134"/>
        </w:tabs>
        <w:jc w:val="both"/>
        <w:rPr>
          <w:bCs/>
          <w:szCs w:val="24"/>
          <w:lang w:eastAsia="lt-LT"/>
        </w:rPr>
      </w:pPr>
      <w:r w:rsidRPr="00005218">
        <w:rPr>
          <w:b/>
          <w:bCs/>
          <w:szCs w:val="24"/>
          <w:lang w:eastAsia="lt-LT"/>
        </w:rPr>
        <w:t xml:space="preserve">     </w:t>
      </w:r>
      <w:r w:rsidRPr="00005218">
        <w:rPr>
          <w:bCs/>
          <w:szCs w:val="24"/>
          <w:lang w:eastAsia="lt-LT"/>
        </w:rPr>
        <w:t>4.3.</w:t>
      </w:r>
      <w:r w:rsidRPr="00005218">
        <w:rPr>
          <w:b/>
          <w:bCs/>
          <w:szCs w:val="24"/>
          <w:lang w:eastAsia="lt-LT"/>
        </w:rPr>
        <w:t xml:space="preserve"> </w:t>
      </w:r>
      <w:r w:rsidR="00C863B7" w:rsidRPr="00005218">
        <w:rPr>
          <w:b/>
          <w:bCs/>
          <w:szCs w:val="24"/>
          <w:lang w:eastAsia="lt-LT"/>
        </w:rPr>
        <w:t>Nuomininkas įsipareigoja</w:t>
      </w:r>
      <w:r w:rsidR="00C863B7" w:rsidRPr="00005218">
        <w:rPr>
          <w:bCs/>
          <w:szCs w:val="24"/>
          <w:lang w:eastAsia="lt-LT"/>
        </w:rPr>
        <w:t>:</w:t>
      </w:r>
    </w:p>
    <w:p w14:paraId="2693890C" w14:textId="02A45C42" w:rsidR="005E1212" w:rsidRPr="00005218" w:rsidRDefault="009D2347" w:rsidP="009D2347">
      <w:pPr>
        <w:tabs>
          <w:tab w:val="left" w:pos="1134"/>
        </w:tabs>
        <w:jc w:val="both"/>
        <w:rPr>
          <w:bCs/>
          <w:szCs w:val="24"/>
          <w:lang w:eastAsia="lt-LT"/>
        </w:rPr>
      </w:pPr>
      <w:r w:rsidRPr="00005218">
        <w:rPr>
          <w:szCs w:val="24"/>
          <w:lang w:eastAsia="lt-LT"/>
        </w:rPr>
        <w:t xml:space="preserve">     4.3.1. </w:t>
      </w:r>
      <w:r w:rsidR="00C863B7" w:rsidRPr="00D430BF">
        <w:rPr>
          <w:szCs w:val="24"/>
          <w:lang w:eastAsia="lt-LT"/>
        </w:rPr>
        <w:t>per 3 (tris) darbo dienas nuo Sutarties pasirašymo</w:t>
      </w:r>
      <w:r w:rsidR="00CE37E2" w:rsidRPr="00D430BF">
        <w:rPr>
          <w:szCs w:val="24"/>
          <w:lang w:eastAsia="lt-LT"/>
        </w:rPr>
        <w:t>, jei Šalys nesusitaria kitaip,</w:t>
      </w:r>
      <w:r w:rsidR="00C863B7" w:rsidRPr="00D430BF">
        <w:rPr>
          <w:szCs w:val="24"/>
          <w:lang w:eastAsia="lt-LT"/>
        </w:rPr>
        <w:t xml:space="preserve"> priimti S</w:t>
      </w:r>
      <w:r w:rsidR="00692D62" w:rsidRPr="00D430BF">
        <w:rPr>
          <w:szCs w:val="24"/>
          <w:lang w:eastAsia="lt-LT"/>
        </w:rPr>
        <w:t xml:space="preserve">utarties 1.2 </w:t>
      </w:r>
      <w:r w:rsidR="0088178B" w:rsidRPr="00D430BF">
        <w:rPr>
          <w:szCs w:val="24"/>
          <w:lang w:eastAsia="lt-LT"/>
        </w:rPr>
        <w:t>papunktyje</w:t>
      </w:r>
      <w:r w:rsidR="00C863B7" w:rsidRPr="00D430BF">
        <w:rPr>
          <w:szCs w:val="24"/>
          <w:lang w:eastAsia="lt-LT"/>
        </w:rPr>
        <w:t xml:space="preserve"> nurodytą turtą pagal turto perdavimo ir priėmimo aktą;</w:t>
      </w:r>
      <w:r w:rsidR="005E1212" w:rsidRPr="00005218">
        <w:rPr>
          <w:bCs/>
          <w:szCs w:val="24"/>
          <w:lang w:eastAsia="lt-LT"/>
        </w:rPr>
        <w:t xml:space="preserve"> </w:t>
      </w:r>
    </w:p>
    <w:p w14:paraId="2693890D" w14:textId="5284A00C" w:rsidR="00FD47F3" w:rsidRPr="00005218" w:rsidRDefault="009D2347" w:rsidP="009D2347">
      <w:pPr>
        <w:tabs>
          <w:tab w:val="left" w:pos="1134"/>
        </w:tabs>
        <w:jc w:val="both"/>
        <w:rPr>
          <w:bCs/>
          <w:szCs w:val="24"/>
          <w:lang w:eastAsia="lt-LT"/>
        </w:rPr>
      </w:pPr>
      <w:r w:rsidRPr="00005218">
        <w:rPr>
          <w:bCs/>
          <w:szCs w:val="24"/>
          <w:lang w:eastAsia="lt-LT"/>
        </w:rPr>
        <w:t xml:space="preserve">     4.3.2. </w:t>
      </w:r>
      <w:r w:rsidR="005E1212" w:rsidRPr="00005218">
        <w:rPr>
          <w:bCs/>
          <w:szCs w:val="24"/>
          <w:lang w:eastAsia="lt-LT"/>
        </w:rPr>
        <w:t>p</w:t>
      </w:r>
      <w:r w:rsidR="005E1212" w:rsidRPr="00005218">
        <w:rPr>
          <w:szCs w:val="24"/>
          <w:lang w:eastAsia="lt-LT"/>
        </w:rPr>
        <w:t xml:space="preserve">er </w:t>
      </w:r>
      <w:r w:rsidR="0046221F" w:rsidRPr="00005218">
        <w:rPr>
          <w:szCs w:val="24"/>
          <w:lang w:eastAsia="lt-LT"/>
        </w:rPr>
        <w:t>10</w:t>
      </w:r>
      <w:r w:rsidR="005E1212" w:rsidRPr="00005218">
        <w:rPr>
          <w:szCs w:val="24"/>
          <w:lang w:eastAsia="lt-LT"/>
        </w:rPr>
        <w:t xml:space="preserve"> (</w:t>
      </w:r>
      <w:r w:rsidR="0046221F" w:rsidRPr="00005218">
        <w:rPr>
          <w:szCs w:val="24"/>
          <w:lang w:eastAsia="lt-LT"/>
        </w:rPr>
        <w:t>dešimt</w:t>
      </w:r>
      <w:r w:rsidR="005E1212" w:rsidRPr="00005218">
        <w:rPr>
          <w:szCs w:val="24"/>
          <w:lang w:eastAsia="lt-LT"/>
        </w:rPr>
        <w:t>) darbo dien</w:t>
      </w:r>
      <w:r w:rsidR="0046221F" w:rsidRPr="00005218">
        <w:rPr>
          <w:szCs w:val="24"/>
          <w:lang w:eastAsia="lt-LT"/>
        </w:rPr>
        <w:t>ų</w:t>
      </w:r>
      <w:r w:rsidR="005E1212" w:rsidRPr="00005218">
        <w:rPr>
          <w:szCs w:val="24"/>
          <w:lang w:eastAsia="lt-LT"/>
        </w:rPr>
        <w:t xml:space="preserve"> nuo </w:t>
      </w:r>
      <w:r w:rsidR="004D10A8" w:rsidRPr="00005218">
        <w:rPr>
          <w:szCs w:val="24"/>
          <w:lang w:eastAsia="lt-LT"/>
        </w:rPr>
        <w:t>Sutarties</w:t>
      </w:r>
      <w:r w:rsidR="005E1212" w:rsidRPr="00005218">
        <w:rPr>
          <w:szCs w:val="24"/>
          <w:lang w:eastAsia="lt-LT"/>
        </w:rPr>
        <w:t xml:space="preserve"> pasirašymo įregistruoti nuomos sutartį valstybės įmonėje Registrų centre;</w:t>
      </w:r>
      <w:r w:rsidR="00463F1C">
        <w:rPr>
          <w:szCs w:val="24"/>
          <w:lang w:eastAsia="lt-LT"/>
        </w:rPr>
        <w:t xml:space="preserve"> </w:t>
      </w:r>
      <w:r w:rsidR="00463F1C" w:rsidRPr="00842801">
        <w:rPr>
          <w:szCs w:val="24"/>
          <w:lang w:eastAsia="lt-LT"/>
        </w:rPr>
        <w:t xml:space="preserve">Nuomininkui šios pareigos neįvykdžius, </w:t>
      </w:r>
      <w:r w:rsidR="00434F05" w:rsidRPr="00842801">
        <w:rPr>
          <w:szCs w:val="24"/>
          <w:lang w:eastAsia="lt-LT"/>
        </w:rPr>
        <w:t>n</w:t>
      </w:r>
      <w:r w:rsidR="00463F1C" w:rsidRPr="00842801">
        <w:rPr>
          <w:szCs w:val="24"/>
          <w:lang w:eastAsia="lt-LT"/>
        </w:rPr>
        <w:t>uomotojas turi teisę atlikti šiuos veiksmus savo iniciatyva</w:t>
      </w:r>
      <w:r w:rsidR="00463F1C">
        <w:rPr>
          <w:szCs w:val="24"/>
          <w:lang w:eastAsia="lt-LT"/>
        </w:rPr>
        <w:t>;</w:t>
      </w:r>
    </w:p>
    <w:p w14:paraId="0D6807C1" w14:textId="7E14D121" w:rsidR="007712D4" w:rsidRPr="00005218" w:rsidRDefault="009D2347" w:rsidP="009D2347">
      <w:pPr>
        <w:tabs>
          <w:tab w:val="left" w:pos="1134"/>
        </w:tabs>
        <w:jc w:val="both"/>
        <w:rPr>
          <w:bCs/>
          <w:szCs w:val="24"/>
          <w:lang w:eastAsia="lt-LT"/>
        </w:rPr>
      </w:pPr>
      <w:r w:rsidRPr="00005218">
        <w:rPr>
          <w:bCs/>
          <w:szCs w:val="24"/>
          <w:lang w:eastAsia="lt-LT"/>
        </w:rPr>
        <w:t xml:space="preserve">     4.3.3. </w:t>
      </w:r>
      <w:r w:rsidR="002F2F2A" w:rsidRPr="00005218">
        <w:rPr>
          <w:bCs/>
          <w:szCs w:val="24"/>
          <w:lang w:eastAsia="lt-LT"/>
        </w:rPr>
        <w:t>laiku mokėti Sutartyje nustatytą nuomos mokestį ir kitus Sutart</w:t>
      </w:r>
      <w:r w:rsidR="003F4F34" w:rsidRPr="00005218">
        <w:rPr>
          <w:bCs/>
          <w:szCs w:val="24"/>
          <w:lang w:eastAsia="lt-LT"/>
        </w:rPr>
        <w:t xml:space="preserve">ies </w:t>
      </w:r>
      <w:r w:rsidR="003E35DF" w:rsidRPr="00005218">
        <w:rPr>
          <w:bCs/>
          <w:szCs w:val="24"/>
          <w:lang w:eastAsia="lt-LT"/>
        </w:rPr>
        <w:t xml:space="preserve">1 </w:t>
      </w:r>
      <w:r w:rsidR="003F4F34" w:rsidRPr="00005218">
        <w:rPr>
          <w:bCs/>
          <w:szCs w:val="24"/>
          <w:lang w:eastAsia="lt-LT"/>
        </w:rPr>
        <w:t xml:space="preserve">priede nustatytus </w:t>
      </w:r>
      <w:r w:rsidR="002F2F2A" w:rsidRPr="00005218">
        <w:rPr>
          <w:bCs/>
          <w:szCs w:val="24"/>
          <w:lang w:eastAsia="lt-LT"/>
        </w:rPr>
        <w:t>mokesčius;</w:t>
      </w:r>
    </w:p>
    <w:p w14:paraId="7FA7D85E" w14:textId="48E5BA28" w:rsidR="002C52F2" w:rsidRPr="00005218" w:rsidRDefault="002C52F2" w:rsidP="009D2347">
      <w:pPr>
        <w:tabs>
          <w:tab w:val="left" w:pos="1134"/>
        </w:tabs>
        <w:jc w:val="both"/>
        <w:rPr>
          <w:bCs/>
          <w:szCs w:val="24"/>
          <w:lang w:eastAsia="lt-LT"/>
        </w:rPr>
      </w:pPr>
      <w:r w:rsidRPr="00005218">
        <w:rPr>
          <w:bCs/>
          <w:szCs w:val="24"/>
          <w:lang w:eastAsia="lt-LT"/>
        </w:rPr>
        <w:t xml:space="preserve">     4.3.4. </w:t>
      </w:r>
      <w:r w:rsidR="00D17745" w:rsidRPr="00005218">
        <w:rPr>
          <w:bCs/>
          <w:szCs w:val="24"/>
          <w:lang w:eastAsia="lt-LT"/>
        </w:rPr>
        <w:t>tapus PVM mokėtoju per 3</w:t>
      </w:r>
      <w:r w:rsidRPr="00005218">
        <w:rPr>
          <w:bCs/>
          <w:szCs w:val="24"/>
          <w:lang w:eastAsia="lt-LT"/>
        </w:rPr>
        <w:t xml:space="preserve"> darbo dienas </w:t>
      </w:r>
      <w:r w:rsidR="004719DB" w:rsidRPr="00005218">
        <w:rPr>
          <w:bCs/>
          <w:szCs w:val="24"/>
          <w:lang w:eastAsia="lt-LT"/>
        </w:rPr>
        <w:t xml:space="preserve">pateikti </w:t>
      </w:r>
      <w:r w:rsidR="00434F05">
        <w:rPr>
          <w:bCs/>
          <w:szCs w:val="24"/>
          <w:lang w:eastAsia="lt-LT"/>
        </w:rPr>
        <w:t>n</w:t>
      </w:r>
      <w:r w:rsidR="004719DB" w:rsidRPr="00005218">
        <w:rPr>
          <w:bCs/>
          <w:szCs w:val="24"/>
          <w:lang w:eastAsia="lt-LT"/>
        </w:rPr>
        <w:t>uomotoj</w:t>
      </w:r>
      <w:r w:rsidR="00EA5E7C">
        <w:rPr>
          <w:bCs/>
          <w:szCs w:val="24"/>
          <w:lang w:eastAsia="lt-LT"/>
        </w:rPr>
        <w:t>ui</w:t>
      </w:r>
      <w:r w:rsidR="004719DB" w:rsidRPr="00005218">
        <w:rPr>
          <w:bCs/>
          <w:szCs w:val="24"/>
          <w:lang w:eastAsia="lt-LT"/>
        </w:rPr>
        <w:t xml:space="preserve"> </w:t>
      </w:r>
      <w:r w:rsidR="00397D2B" w:rsidRPr="00005218">
        <w:rPr>
          <w:bCs/>
          <w:szCs w:val="24"/>
          <w:lang w:eastAsia="lt-LT"/>
        </w:rPr>
        <w:t xml:space="preserve">Valstybinės mokesčių inspekcijos PVM mokėtojo registracijos pažymėjimo kopiją. </w:t>
      </w:r>
      <w:r w:rsidRPr="00005218">
        <w:rPr>
          <w:bCs/>
          <w:szCs w:val="24"/>
          <w:lang w:eastAsia="lt-LT"/>
        </w:rPr>
        <w:t xml:space="preserve"> PVM mokestis pra</w:t>
      </w:r>
      <w:r w:rsidR="0042507D" w:rsidRPr="00005218">
        <w:rPr>
          <w:bCs/>
          <w:szCs w:val="24"/>
          <w:lang w:eastAsia="lt-LT"/>
        </w:rPr>
        <w:t>dedamas skaičiuoti nuo įtraukimo</w:t>
      </w:r>
      <w:r w:rsidRPr="00005218">
        <w:rPr>
          <w:bCs/>
          <w:szCs w:val="24"/>
          <w:lang w:eastAsia="lt-LT"/>
        </w:rPr>
        <w:t xml:space="preserve"> į PVM mo</w:t>
      </w:r>
      <w:r w:rsidR="0042507D" w:rsidRPr="00005218">
        <w:rPr>
          <w:bCs/>
          <w:szCs w:val="24"/>
          <w:lang w:eastAsia="lt-LT"/>
        </w:rPr>
        <w:t>kėtojų registrą</w:t>
      </w:r>
      <w:r w:rsidRPr="00005218">
        <w:rPr>
          <w:bCs/>
          <w:szCs w:val="24"/>
          <w:lang w:eastAsia="lt-LT"/>
        </w:rPr>
        <w:t xml:space="preserve"> dienos. </w:t>
      </w:r>
    </w:p>
    <w:p w14:paraId="2693890F" w14:textId="6C2C86EF" w:rsidR="00FD47F3" w:rsidRPr="00005218" w:rsidRDefault="009D2347" w:rsidP="009D2347">
      <w:pPr>
        <w:tabs>
          <w:tab w:val="left" w:pos="1134"/>
        </w:tabs>
        <w:jc w:val="both"/>
        <w:rPr>
          <w:bCs/>
          <w:szCs w:val="24"/>
          <w:lang w:eastAsia="lt-LT"/>
        </w:rPr>
      </w:pPr>
      <w:r w:rsidRPr="00005218">
        <w:rPr>
          <w:bCs/>
          <w:szCs w:val="24"/>
          <w:lang w:eastAsia="lt-LT"/>
        </w:rPr>
        <w:t xml:space="preserve">     4.3.</w:t>
      </w:r>
      <w:r w:rsidR="00005218" w:rsidRPr="00005218">
        <w:rPr>
          <w:bCs/>
          <w:szCs w:val="24"/>
          <w:lang w:eastAsia="lt-LT"/>
        </w:rPr>
        <w:t>5</w:t>
      </w:r>
      <w:r w:rsidR="00552E8C" w:rsidRPr="00005218">
        <w:rPr>
          <w:bCs/>
          <w:szCs w:val="24"/>
          <w:lang w:eastAsia="lt-LT"/>
        </w:rPr>
        <w:t>.</w:t>
      </w:r>
      <w:r w:rsidRPr="00005218">
        <w:rPr>
          <w:bCs/>
          <w:szCs w:val="24"/>
          <w:lang w:eastAsia="lt-LT"/>
        </w:rPr>
        <w:t xml:space="preserve"> </w:t>
      </w:r>
      <w:r w:rsidR="00C863B7" w:rsidRPr="00005218">
        <w:rPr>
          <w:bCs/>
          <w:szCs w:val="24"/>
          <w:lang w:eastAsia="lt-LT"/>
        </w:rPr>
        <w:t>n</w:t>
      </w:r>
      <w:r w:rsidR="00C863B7" w:rsidRPr="00005218">
        <w:rPr>
          <w:szCs w:val="24"/>
          <w:lang w:eastAsia="lt-LT"/>
        </w:rPr>
        <w:t xml:space="preserve">audoti turtą pagal </w:t>
      </w:r>
      <w:r w:rsidR="00692D62" w:rsidRPr="00005218">
        <w:rPr>
          <w:szCs w:val="24"/>
          <w:lang w:eastAsia="lt-LT"/>
        </w:rPr>
        <w:t xml:space="preserve">paskirtį, nurodytą Sutarties 1.3 </w:t>
      </w:r>
      <w:r w:rsidR="0088178B">
        <w:rPr>
          <w:szCs w:val="24"/>
          <w:lang w:eastAsia="lt-LT"/>
        </w:rPr>
        <w:t>papunktyje</w:t>
      </w:r>
      <w:r w:rsidR="00C863B7" w:rsidRPr="00005218">
        <w:rPr>
          <w:szCs w:val="24"/>
          <w:lang w:eastAsia="lt-LT"/>
        </w:rPr>
        <w:t xml:space="preserve">, vadovautis nustatytais šios paskirties turto priežiūros, priešgaisrinės saugos ir sanitariniais reikalavimais, </w:t>
      </w:r>
      <w:r w:rsidR="00C863B7" w:rsidRPr="00005218">
        <w:rPr>
          <w:bCs/>
          <w:szCs w:val="24"/>
          <w:lang w:eastAsia="lt-LT"/>
        </w:rPr>
        <w:t>užtikrinti jo gerą būklę (atsižvelg</w:t>
      </w:r>
      <w:r w:rsidR="003E35DF" w:rsidRPr="00005218">
        <w:rPr>
          <w:bCs/>
          <w:szCs w:val="24"/>
          <w:lang w:eastAsia="lt-LT"/>
        </w:rPr>
        <w:t>iant</w:t>
      </w:r>
      <w:r w:rsidR="00C863B7" w:rsidRPr="00005218">
        <w:rPr>
          <w:bCs/>
          <w:szCs w:val="24"/>
          <w:lang w:eastAsia="lt-LT"/>
        </w:rPr>
        <w:t xml:space="preserve"> į normalų nusidėvėjimą), saugoti</w:t>
      </w:r>
      <w:r w:rsidR="007C7340" w:rsidRPr="00005218">
        <w:rPr>
          <w:bCs/>
          <w:szCs w:val="24"/>
          <w:lang w:eastAsia="lt-LT"/>
        </w:rPr>
        <w:t>, kad</w:t>
      </w:r>
      <w:r w:rsidR="00C863B7" w:rsidRPr="00005218">
        <w:rPr>
          <w:bCs/>
          <w:szCs w:val="24"/>
          <w:lang w:eastAsia="lt-LT"/>
        </w:rPr>
        <w:t xml:space="preserve"> turt</w:t>
      </w:r>
      <w:r w:rsidR="007C7340" w:rsidRPr="00005218">
        <w:rPr>
          <w:bCs/>
          <w:szCs w:val="24"/>
          <w:lang w:eastAsia="lt-LT"/>
        </w:rPr>
        <w:t>as</w:t>
      </w:r>
      <w:r w:rsidR="00C863B7" w:rsidRPr="00005218">
        <w:rPr>
          <w:bCs/>
          <w:szCs w:val="24"/>
          <w:lang w:eastAsia="lt-LT"/>
        </w:rPr>
        <w:t xml:space="preserve"> n</w:t>
      </w:r>
      <w:r w:rsidR="007C7340" w:rsidRPr="00005218">
        <w:rPr>
          <w:bCs/>
          <w:szCs w:val="24"/>
          <w:lang w:eastAsia="lt-LT"/>
        </w:rPr>
        <w:t>ebūtų</w:t>
      </w:r>
      <w:r w:rsidR="00C863B7" w:rsidRPr="00005218">
        <w:rPr>
          <w:bCs/>
          <w:szCs w:val="24"/>
          <w:lang w:eastAsia="lt-LT"/>
        </w:rPr>
        <w:t xml:space="preserve"> sugadin</w:t>
      </w:r>
      <w:r w:rsidR="007C7340" w:rsidRPr="00005218">
        <w:rPr>
          <w:bCs/>
          <w:szCs w:val="24"/>
          <w:lang w:eastAsia="lt-LT"/>
        </w:rPr>
        <w:t>tas</w:t>
      </w:r>
      <w:r w:rsidR="00C863B7" w:rsidRPr="00005218">
        <w:rPr>
          <w:bCs/>
          <w:szCs w:val="24"/>
          <w:lang w:eastAsia="lt-LT"/>
        </w:rPr>
        <w:t xml:space="preserve">, </w:t>
      </w:r>
      <w:r w:rsidR="007C7340" w:rsidRPr="00005218">
        <w:rPr>
          <w:bCs/>
          <w:szCs w:val="24"/>
          <w:lang w:eastAsia="lt-LT"/>
        </w:rPr>
        <w:t>ne</w:t>
      </w:r>
      <w:r w:rsidR="00C863B7" w:rsidRPr="00005218">
        <w:rPr>
          <w:bCs/>
          <w:szCs w:val="24"/>
          <w:lang w:eastAsia="lt-LT"/>
        </w:rPr>
        <w:t>ding</w:t>
      </w:r>
      <w:r w:rsidR="007C7340" w:rsidRPr="00005218">
        <w:rPr>
          <w:bCs/>
          <w:szCs w:val="24"/>
          <w:lang w:eastAsia="lt-LT"/>
        </w:rPr>
        <w:t>tų</w:t>
      </w:r>
      <w:r w:rsidR="00C863B7" w:rsidRPr="00005218">
        <w:rPr>
          <w:bCs/>
          <w:szCs w:val="24"/>
          <w:lang w:eastAsia="lt-LT"/>
        </w:rPr>
        <w:t>;</w:t>
      </w:r>
    </w:p>
    <w:p w14:paraId="26938910" w14:textId="69503153" w:rsidR="00FD47F3" w:rsidRPr="00005218" w:rsidRDefault="009D2347" w:rsidP="009D2347">
      <w:pPr>
        <w:tabs>
          <w:tab w:val="left" w:pos="1134"/>
        </w:tabs>
        <w:jc w:val="both"/>
        <w:rPr>
          <w:szCs w:val="24"/>
          <w:lang w:eastAsia="lt-LT"/>
        </w:rPr>
      </w:pPr>
      <w:r w:rsidRPr="00005218">
        <w:rPr>
          <w:szCs w:val="24"/>
          <w:lang w:eastAsia="lt-LT"/>
        </w:rPr>
        <w:t xml:space="preserve">     4.3.</w:t>
      </w:r>
      <w:r w:rsidR="00B23C36">
        <w:rPr>
          <w:szCs w:val="24"/>
          <w:lang w:eastAsia="lt-LT"/>
        </w:rPr>
        <w:t>6</w:t>
      </w:r>
      <w:r w:rsidRPr="00005218">
        <w:rPr>
          <w:szCs w:val="24"/>
          <w:lang w:eastAsia="lt-LT"/>
        </w:rPr>
        <w:t xml:space="preserve">. </w:t>
      </w:r>
      <w:r w:rsidR="00C863B7" w:rsidRPr="00005218">
        <w:rPr>
          <w:szCs w:val="24"/>
          <w:lang w:eastAsia="lt-LT"/>
        </w:rPr>
        <w:t xml:space="preserve">sudaryti </w:t>
      </w:r>
      <w:r w:rsidR="007C7340" w:rsidRPr="00005218">
        <w:rPr>
          <w:szCs w:val="24"/>
          <w:lang w:eastAsia="lt-LT"/>
        </w:rPr>
        <w:t>n</w:t>
      </w:r>
      <w:r w:rsidR="00C863B7" w:rsidRPr="00005218">
        <w:rPr>
          <w:szCs w:val="24"/>
          <w:lang w:eastAsia="lt-LT"/>
        </w:rPr>
        <w:t>uomotojui sąlygas tikrinti nuomojamo turto būklę</w:t>
      </w:r>
      <w:r w:rsidR="00463F1C">
        <w:rPr>
          <w:szCs w:val="24"/>
          <w:lang w:eastAsia="lt-LT"/>
        </w:rPr>
        <w:t xml:space="preserve"> bei </w:t>
      </w:r>
      <w:r w:rsidR="00CB0C9B">
        <w:rPr>
          <w:szCs w:val="24"/>
          <w:lang w:eastAsia="lt-LT"/>
        </w:rPr>
        <w:t xml:space="preserve">sudaryti sąlygas </w:t>
      </w:r>
      <w:r w:rsidR="00463F1C">
        <w:rPr>
          <w:szCs w:val="24"/>
          <w:lang w:eastAsia="lt-LT"/>
        </w:rPr>
        <w:t>potencialiems naujiems nuomininkams</w:t>
      </w:r>
      <w:r w:rsidR="008132A3">
        <w:rPr>
          <w:szCs w:val="24"/>
          <w:lang w:eastAsia="lt-LT"/>
        </w:rPr>
        <w:t xml:space="preserve"> apžiūrėti turtą</w:t>
      </w:r>
      <w:r w:rsidR="00C863B7" w:rsidRPr="00005218">
        <w:rPr>
          <w:szCs w:val="24"/>
          <w:lang w:eastAsia="lt-LT"/>
        </w:rPr>
        <w:t>;</w:t>
      </w:r>
    </w:p>
    <w:p w14:paraId="06375C61" w14:textId="2C0B584B" w:rsidR="00221086" w:rsidRPr="00D430BF" w:rsidRDefault="009D2347" w:rsidP="009D2347">
      <w:pPr>
        <w:tabs>
          <w:tab w:val="left" w:pos="1134"/>
        </w:tabs>
        <w:jc w:val="both"/>
        <w:rPr>
          <w:szCs w:val="24"/>
          <w:lang w:val="en-US" w:eastAsia="lt-LT"/>
        </w:rPr>
      </w:pPr>
      <w:r w:rsidRPr="00005218">
        <w:rPr>
          <w:szCs w:val="24"/>
          <w:lang w:eastAsia="lt-LT"/>
        </w:rPr>
        <w:t xml:space="preserve">     4.3.</w:t>
      </w:r>
      <w:r w:rsidR="00B23C36">
        <w:rPr>
          <w:szCs w:val="24"/>
          <w:lang w:eastAsia="lt-LT"/>
        </w:rPr>
        <w:t>7</w:t>
      </w:r>
      <w:r w:rsidRPr="00005218">
        <w:rPr>
          <w:szCs w:val="24"/>
          <w:lang w:eastAsia="lt-LT"/>
        </w:rPr>
        <w:t xml:space="preserve">. </w:t>
      </w:r>
      <w:r w:rsidR="00221086">
        <w:rPr>
          <w:szCs w:val="24"/>
          <w:lang w:eastAsia="lt-LT"/>
        </w:rPr>
        <w:t>informuoti nuomotoją jei nuomininkui iškeliama bankroto byla ar nuomininko atžvilgiu vykdomos bankroto procedūros ne teismo tvarka;</w:t>
      </w:r>
    </w:p>
    <w:p w14:paraId="168E8F73" w14:textId="46A50346" w:rsidR="00642036" w:rsidRDefault="00221086" w:rsidP="009D2347">
      <w:pPr>
        <w:tabs>
          <w:tab w:val="left" w:pos="1134"/>
        </w:tabs>
        <w:jc w:val="both"/>
        <w:rPr>
          <w:szCs w:val="24"/>
          <w:lang w:eastAsia="lt-LT"/>
        </w:rPr>
      </w:pPr>
      <w:r>
        <w:rPr>
          <w:szCs w:val="24"/>
          <w:lang w:eastAsia="lt-LT"/>
        </w:rPr>
        <w:t xml:space="preserve">     4.3.8. </w:t>
      </w:r>
      <w:r w:rsidR="00C863B7" w:rsidRPr="00005218">
        <w:rPr>
          <w:szCs w:val="24"/>
          <w:lang w:eastAsia="lt-LT"/>
        </w:rPr>
        <w:t xml:space="preserve">pasibaigus Sutarties galiojimo terminui arba Sutartį nutraukus prieš terminą, perduoti turtą pagal turto perdavimo ir priėmimo aktą tvarkingą, tokios pat būklės, kokios jis perduotas </w:t>
      </w:r>
      <w:r w:rsidR="007C7340" w:rsidRPr="00005218">
        <w:rPr>
          <w:szCs w:val="24"/>
          <w:lang w:eastAsia="lt-LT"/>
        </w:rPr>
        <w:t>n</w:t>
      </w:r>
      <w:r w:rsidR="00C863B7" w:rsidRPr="00005218">
        <w:rPr>
          <w:szCs w:val="24"/>
          <w:lang w:eastAsia="lt-LT"/>
        </w:rPr>
        <w:t>uomininkui, atsižvelg</w:t>
      </w:r>
      <w:r w:rsidR="003E35DF" w:rsidRPr="00005218">
        <w:rPr>
          <w:szCs w:val="24"/>
          <w:lang w:eastAsia="lt-LT"/>
        </w:rPr>
        <w:t>iant</w:t>
      </w:r>
      <w:r w:rsidR="00C863B7" w:rsidRPr="00005218">
        <w:rPr>
          <w:szCs w:val="24"/>
          <w:lang w:eastAsia="lt-LT"/>
        </w:rPr>
        <w:t xml:space="preserve"> į fizinį turto nusidė</w:t>
      </w:r>
      <w:r w:rsidR="00445085" w:rsidRPr="00005218">
        <w:rPr>
          <w:szCs w:val="24"/>
          <w:lang w:eastAsia="lt-LT"/>
        </w:rPr>
        <w:t>vėjimą, su visais padarytais per</w:t>
      </w:r>
      <w:r w:rsidR="00C863B7" w:rsidRPr="00005218">
        <w:rPr>
          <w:szCs w:val="24"/>
          <w:lang w:eastAsia="lt-LT"/>
        </w:rPr>
        <w:t>tvarkymais, kurių negalima atskirti nepadarant žalos turtui; nuomininkui neatlyginamos turto pagerinimo išlaidos, todėl nuomininkas, pasibaigus Sutarčiai ar ją nutraukus, neturi teisės reikalauti kompensacijos už turto pagerinimą</w:t>
      </w:r>
      <w:r w:rsidR="00642036">
        <w:rPr>
          <w:szCs w:val="24"/>
          <w:lang w:eastAsia="lt-LT"/>
        </w:rPr>
        <w:t>.</w:t>
      </w:r>
    </w:p>
    <w:p w14:paraId="26938911" w14:textId="4518683E" w:rsidR="007C7340" w:rsidRDefault="00642036" w:rsidP="009D2347">
      <w:pPr>
        <w:tabs>
          <w:tab w:val="left" w:pos="1134"/>
        </w:tabs>
        <w:jc w:val="both"/>
        <w:rPr>
          <w:szCs w:val="24"/>
          <w:lang w:eastAsia="lt-LT"/>
        </w:rPr>
      </w:pPr>
      <w:r>
        <w:rPr>
          <w:szCs w:val="24"/>
          <w:lang w:eastAsia="lt-LT"/>
        </w:rPr>
        <w:lastRenderedPageBreak/>
        <w:t xml:space="preserve">    4.3.</w:t>
      </w:r>
      <w:r w:rsidR="00221086">
        <w:rPr>
          <w:szCs w:val="24"/>
          <w:lang w:eastAsia="lt-LT"/>
        </w:rPr>
        <w:t>9</w:t>
      </w:r>
      <w:r w:rsidR="00400F4F" w:rsidRPr="00005218">
        <w:rPr>
          <w:szCs w:val="24"/>
          <w:lang w:eastAsia="lt-LT"/>
        </w:rPr>
        <w:t>.</w:t>
      </w:r>
      <w:r w:rsidR="007D0623" w:rsidRPr="007D0623">
        <w:t xml:space="preserve"> </w:t>
      </w:r>
      <w:r w:rsidR="007D0623">
        <w:t xml:space="preserve">Jei Sutartis neatnaujinama, Nuomininkas privalo perduoti </w:t>
      </w:r>
      <w:r>
        <w:t>t</w:t>
      </w:r>
      <w:r w:rsidR="007D0623">
        <w:t xml:space="preserve">urtą Nuomotojui per 7 (septynias) kalendorines dienas nuo Sutarties pasibaigimo dienos, o nutraukus Sutartį prieš terminą – per 7 (septynias) kalendorines dienas nuo Sutarties nutraukimo dienos. Nuomininkui vėluojant perduoti </w:t>
      </w:r>
      <w:r w:rsidR="00810B10">
        <w:t>t</w:t>
      </w:r>
      <w:r w:rsidR="007D0623">
        <w:t xml:space="preserve">urtą Sutarties nustatyta tvarka, Nuomininkas privalo mokėti Nuomotojui nuompinigius, kitus Sutartyje nurodytus mokėjimus už visą laikotarpį, kurį Nuomininkas vėluoja perduoti </w:t>
      </w:r>
      <w:r w:rsidR="00810B10">
        <w:t>t</w:t>
      </w:r>
      <w:r w:rsidR="007D0623">
        <w:t>urtą</w:t>
      </w:r>
      <w:r w:rsidR="00D60E8F">
        <w:t xml:space="preserve"> ir </w:t>
      </w:r>
      <w:r w:rsidR="00981E08">
        <w:t xml:space="preserve">pradinis įnašas </w:t>
      </w:r>
      <w:r w:rsidR="00E91475">
        <w:t>n</w:t>
      </w:r>
      <w:r w:rsidR="00D60E8F">
        <w:t>uomininkui nėra grąžinamas.</w:t>
      </w:r>
      <w:r w:rsidR="007D0623">
        <w:t xml:space="preserve"> </w:t>
      </w:r>
    </w:p>
    <w:p w14:paraId="2FB35281" w14:textId="30664309" w:rsidR="00463F1C" w:rsidRDefault="00463F1C" w:rsidP="009D2347">
      <w:pPr>
        <w:tabs>
          <w:tab w:val="left" w:pos="1134"/>
        </w:tabs>
        <w:jc w:val="both"/>
        <w:rPr>
          <w:szCs w:val="24"/>
          <w:lang w:eastAsia="lt-LT"/>
        </w:rPr>
      </w:pPr>
      <w:r>
        <w:rPr>
          <w:szCs w:val="24"/>
          <w:lang w:eastAsia="lt-LT"/>
        </w:rPr>
        <w:t xml:space="preserve">     4.4. Šalys aiškiai susitaria, kad šios sutarties 4.3.3, 4.3.5</w:t>
      </w:r>
      <w:r w:rsidR="00CB0F3E">
        <w:rPr>
          <w:szCs w:val="24"/>
          <w:lang w:eastAsia="lt-LT"/>
        </w:rPr>
        <w:t xml:space="preserve"> ir</w:t>
      </w:r>
      <w:r w:rsidR="00CB0F3E">
        <w:rPr>
          <w:szCs w:val="24"/>
          <w:lang w:val="en-US" w:eastAsia="lt-LT"/>
        </w:rPr>
        <w:t xml:space="preserve"> 5.7</w:t>
      </w:r>
      <w:r>
        <w:rPr>
          <w:szCs w:val="24"/>
          <w:lang w:eastAsia="lt-LT"/>
        </w:rPr>
        <w:t xml:space="preserve"> p</w:t>
      </w:r>
      <w:r w:rsidR="00AB629B">
        <w:rPr>
          <w:szCs w:val="24"/>
          <w:lang w:eastAsia="lt-LT"/>
        </w:rPr>
        <w:t>apunkčių</w:t>
      </w:r>
      <w:r>
        <w:rPr>
          <w:szCs w:val="24"/>
          <w:lang w:eastAsia="lt-LT"/>
        </w:rPr>
        <w:t xml:space="preserve"> nesilaikymas laikytinas esminiais Sutarties pažeidimais.</w:t>
      </w:r>
    </w:p>
    <w:p w14:paraId="3E0E40DF" w14:textId="6759DC3D" w:rsidR="001B6AA5" w:rsidRPr="00005218" w:rsidRDefault="005F233A" w:rsidP="001B6AA5">
      <w:pPr>
        <w:tabs>
          <w:tab w:val="left" w:pos="1134"/>
        </w:tabs>
        <w:jc w:val="both"/>
        <w:rPr>
          <w:szCs w:val="24"/>
          <w:lang w:eastAsia="lt-LT"/>
        </w:rPr>
      </w:pPr>
      <w:r>
        <w:rPr>
          <w:szCs w:val="24"/>
          <w:lang w:eastAsia="lt-LT"/>
        </w:rPr>
        <w:t xml:space="preserve">    </w:t>
      </w:r>
      <w:r w:rsidR="0027341A" w:rsidRPr="005F233A" w:rsidDel="0027341A">
        <w:rPr>
          <w:szCs w:val="24"/>
          <w:lang w:eastAsia="lt-LT"/>
        </w:rPr>
        <w:t xml:space="preserve"> </w:t>
      </w:r>
      <w:r w:rsidR="009D2347" w:rsidRPr="00005218">
        <w:rPr>
          <w:szCs w:val="24"/>
        </w:rPr>
        <w:t>4.</w:t>
      </w:r>
      <w:r w:rsidR="00B23C36">
        <w:rPr>
          <w:szCs w:val="24"/>
        </w:rPr>
        <w:t>5</w:t>
      </w:r>
      <w:r w:rsidR="009D2347" w:rsidRPr="00005218">
        <w:rPr>
          <w:szCs w:val="24"/>
        </w:rPr>
        <w:t xml:space="preserve">. </w:t>
      </w:r>
      <w:r w:rsidR="005B4770" w:rsidRPr="00005218">
        <w:rPr>
          <w:szCs w:val="24"/>
        </w:rPr>
        <w:t>Nuomininkas neturi teisės</w:t>
      </w:r>
      <w:r w:rsidR="00BF1F0B" w:rsidRPr="00005218">
        <w:rPr>
          <w:szCs w:val="24"/>
        </w:rPr>
        <w:t xml:space="preserve"> </w:t>
      </w:r>
      <w:r w:rsidR="000C5605" w:rsidRPr="00005218">
        <w:rPr>
          <w:szCs w:val="24"/>
        </w:rPr>
        <w:t>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r w:rsidR="001B6AA5">
        <w:rPr>
          <w:szCs w:val="24"/>
        </w:rPr>
        <w:t xml:space="preserve">, </w:t>
      </w:r>
      <w:r w:rsidR="001B6AA5">
        <w:rPr>
          <w:szCs w:val="24"/>
          <w:lang w:eastAsia="lt-LT"/>
        </w:rPr>
        <w:t>išskyrus jei šalys atskiru susitarimu susitartų kitaip</w:t>
      </w:r>
      <w:r w:rsidR="001B6AA5" w:rsidRPr="00005218">
        <w:rPr>
          <w:szCs w:val="24"/>
          <w:lang w:eastAsia="lt-LT"/>
        </w:rPr>
        <w:t>.</w:t>
      </w:r>
    </w:p>
    <w:p w14:paraId="26938913" w14:textId="570E0FCA" w:rsidR="00FD47F3" w:rsidRPr="00005218" w:rsidRDefault="009D2347" w:rsidP="009D2347">
      <w:pPr>
        <w:tabs>
          <w:tab w:val="left" w:pos="1134"/>
        </w:tabs>
        <w:jc w:val="both"/>
        <w:rPr>
          <w:szCs w:val="24"/>
          <w:lang w:eastAsia="lt-LT"/>
        </w:rPr>
      </w:pPr>
      <w:r w:rsidRPr="00005218">
        <w:rPr>
          <w:szCs w:val="24"/>
          <w:lang w:eastAsia="lt-LT"/>
        </w:rPr>
        <w:t xml:space="preserve">     4.</w:t>
      </w:r>
      <w:r w:rsidR="00B23C36">
        <w:rPr>
          <w:szCs w:val="24"/>
          <w:lang w:eastAsia="lt-LT"/>
        </w:rPr>
        <w:t>6</w:t>
      </w:r>
      <w:r w:rsidRPr="00005218">
        <w:rPr>
          <w:szCs w:val="24"/>
          <w:lang w:eastAsia="lt-LT"/>
        </w:rPr>
        <w:t xml:space="preserve">. </w:t>
      </w:r>
      <w:r w:rsidR="00C863B7" w:rsidRPr="00005218">
        <w:rPr>
          <w:szCs w:val="24"/>
          <w:lang w:eastAsia="lt-LT"/>
        </w:rPr>
        <w:t xml:space="preserve">Sutartis nesuteikia </w:t>
      </w:r>
      <w:r w:rsidR="00A61AFB" w:rsidRPr="00005218">
        <w:rPr>
          <w:szCs w:val="24"/>
          <w:lang w:eastAsia="lt-LT"/>
        </w:rPr>
        <w:t>n</w:t>
      </w:r>
      <w:r w:rsidR="00C863B7" w:rsidRPr="00005218">
        <w:rPr>
          <w:szCs w:val="24"/>
          <w:lang w:eastAsia="lt-LT"/>
        </w:rPr>
        <w:t>uomininkui teisės nuomojamo turto adresu registruoti savo ar savo filialų, atstovybių ar patronuojamųjų įmonių, taip pat klientų ar kitų susijusių asmenų buveinių</w:t>
      </w:r>
      <w:r w:rsidR="00D8724F">
        <w:rPr>
          <w:szCs w:val="24"/>
          <w:lang w:eastAsia="lt-LT"/>
        </w:rPr>
        <w:t>, išskyrus jei šalys atskiru susitarimu susitartų kitaip</w:t>
      </w:r>
      <w:r w:rsidR="00C863B7" w:rsidRPr="00005218">
        <w:rPr>
          <w:szCs w:val="24"/>
          <w:lang w:eastAsia="lt-LT"/>
        </w:rPr>
        <w:t>.</w:t>
      </w:r>
    </w:p>
    <w:p w14:paraId="26938914" w14:textId="1F7706DC" w:rsidR="00C863B7" w:rsidRPr="00005218" w:rsidRDefault="009D2347" w:rsidP="009D2347">
      <w:pPr>
        <w:tabs>
          <w:tab w:val="left" w:pos="1134"/>
        </w:tabs>
        <w:jc w:val="both"/>
        <w:rPr>
          <w:szCs w:val="24"/>
          <w:lang w:eastAsia="lt-LT"/>
        </w:rPr>
      </w:pPr>
      <w:r w:rsidRPr="00005218">
        <w:rPr>
          <w:szCs w:val="24"/>
          <w:lang w:eastAsia="lt-LT"/>
        </w:rPr>
        <w:t xml:space="preserve">     4.</w:t>
      </w:r>
      <w:r w:rsidR="00B23C36">
        <w:rPr>
          <w:szCs w:val="24"/>
          <w:lang w:eastAsia="lt-LT"/>
        </w:rPr>
        <w:t>7</w:t>
      </w:r>
      <w:r w:rsidRPr="00005218">
        <w:rPr>
          <w:szCs w:val="24"/>
          <w:lang w:eastAsia="lt-LT"/>
        </w:rPr>
        <w:t xml:space="preserve">. </w:t>
      </w:r>
      <w:r w:rsidR="00C863B7" w:rsidRPr="00005218">
        <w:rPr>
          <w:szCs w:val="24"/>
          <w:lang w:eastAsia="lt-LT"/>
        </w:rPr>
        <w:t xml:space="preserve">Nuomininkui draudžiama be rašytinio </w:t>
      </w:r>
      <w:r w:rsidR="00A61AFB" w:rsidRPr="00005218">
        <w:rPr>
          <w:szCs w:val="24"/>
          <w:lang w:eastAsia="lt-LT"/>
        </w:rPr>
        <w:t>n</w:t>
      </w:r>
      <w:r w:rsidR="00C863B7" w:rsidRPr="00005218">
        <w:rPr>
          <w:szCs w:val="24"/>
          <w:lang w:eastAsia="lt-LT"/>
        </w:rPr>
        <w:t xml:space="preserve">uomotojo sutikimo atlikti statinio kapitalinio remonto ar rekonstravimo darbus. Nuomininkas turi teisę be išankstinio </w:t>
      </w:r>
      <w:r w:rsidR="00A61AFB" w:rsidRPr="00005218">
        <w:rPr>
          <w:szCs w:val="24"/>
          <w:lang w:eastAsia="lt-LT"/>
        </w:rPr>
        <w:t>n</w:t>
      </w:r>
      <w:r w:rsidR="00C863B7" w:rsidRPr="00005218">
        <w:rPr>
          <w:szCs w:val="24"/>
          <w:lang w:eastAsia="lt-LT"/>
        </w:rPr>
        <w:t xml:space="preserve">uomotojo sutikimo savo lėšomis atlikti turto pertvarkymus, reikalingus tam, kad turtą būtų galima naudoti pagal paskirtį, </w:t>
      </w:r>
      <w:r w:rsidR="00692D62" w:rsidRPr="00005218">
        <w:rPr>
          <w:szCs w:val="24"/>
          <w:lang w:eastAsia="lt-LT"/>
        </w:rPr>
        <w:t>nurodytą Sutarties 1.3 p</w:t>
      </w:r>
      <w:r w:rsidR="00AB629B">
        <w:rPr>
          <w:szCs w:val="24"/>
          <w:lang w:eastAsia="lt-LT"/>
        </w:rPr>
        <w:t>apunktyje</w:t>
      </w:r>
      <w:r w:rsidR="00C863B7" w:rsidRPr="00005218">
        <w:rPr>
          <w:szCs w:val="24"/>
          <w:lang w:eastAsia="lt-LT"/>
        </w:rPr>
        <w:t>, su sąlyga, kad tokie pertvarkymai nesusiję su statinio rekonstravimu ar kapitaliniu remontu, kaip jie apibrėžti Lietuvos Respublikos statybos įstatyme.</w:t>
      </w:r>
    </w:p>
    <w:p w14:paraId="26938915" w14:textId="77777777" w:rsidR="000068A4" w:rsidRPr="00005218" w:rsidRDefault="006647A7" w:rsidP="006647A7">
      <w:pPr>
        <w:tabs>
          <w:tab w:val="left" w:pos="1134"/>
        </w:tabs>
        <w:jc w:val="both"/>
        <w:rPr>
          <w:b/>
          <w:szCs w:val="24"/>
        </w:rPr>
      </w:pPr>
      <w:r w:rsidRPr="00005218">
        <w:rPr>
          <w:szCs w:val="24"/>
          <w:lang w:eastAsia="lt-LT"/>
        </w:rPr>
        <w:t xml:space="preserve">     </w:t>
      </w:r>
    </w:p>
    <w:p w14:paraId="26938916" w14:textId="77777777" w:rsidR="00C863B7" w:rsidRPr="00005218" w:rsidRDefault="002E5928" w:rsidP="002E5928">
      <w:pPr>
        <w:spacing w:after="120"/>
        <w:ind w:left="357"/>
        <w:jc w:val="center"/>
        <w:rPr>
          <w:b/>
          <w:szCs w:val="24"/>
        </w:rPr>
      </w:pPr>
      <w:r w:rsidRPr="00005218">
        <w:rPr>
          <w:b/>
          <w:szCs w:val="24"/>
        </w:rPr>
        <w:t xml:space="preserve">5. </w:t>
      </w:r>
      <w:r w:rsidR="00C863B7" w:rsidRPr="00005218">
        <w:rPr>
          <w:b/>
          <w:szCs w:val="24"/>
        </w:rPr>
        <w:t>ŠALIŲ ATSAKOMYBĖ</w:t>
      </w:r>
    </w:p>
    <w:p w14:paraId="26938917" w14:textId="5D471174" w:rsidR="00FD47F3" w:rsidRPr="00005218" w:rsidRDefault="00215C1C" w:rsidP="00215C1C">
      <w:pPr>
        <w:tabs>
          <w:tab w:val="left" w:pos="1134"/>
        </w:tabs>
        <w:jc w:val="both"/>
        <w:rPr>
          <w:szCs w:val="24"/>
        </w:rPr>
      </w:pPr>
      <w:r w:rsidRPr="00005218">
        <w:rPr>
          <w:szCs w:val="24"/>
        </w:rPr>
        <w:t xml:space="preserve">     5.1. </w:t>
      </w:r>
      <w:r w:rsidR="00C863B7" w:rsidRPr="00005218">
        <w:rPr>
          <w:szCs w:val="24"/>
        </w:rPr>
        <w:t>Nuomininkas, per Sutartyje nustatytus terminus nesumokėjęs nuompinigių ir (ar) kitų mokesčių ir įmokų, priva</w:t>
      </w:r>
      <w:r w:rsidR="002A5F8D" w:rsidRPr="00005218">
        <w:rPr>
          <w:szCs w:val="24"/>
        </w:rPr>
        <w:t>lo mokėti nuomotojui 0.</w:t>
      </w:r>
      <w:r w:rsidR="00F91F1B" w:rsidRPr="00005218">
        <w:rPr>
          <w:szCs w:val="24"/>
        </w:rPr>
        <w:t>0</w:t>
      </w:r>
      <w:r w:rsidR="00005218" w:rsidRPr="00005218">
        <w:rPr>
          <w:szCs w:val="24"/>
        </w:rPr>
        <w:t>5</w:t>
      </w:r>
      <w:r w:rsidR="00F91F1B" w:rsidRPr="00005218">
        <w:rPr>
          <w:szCs w:val="24"/>
        </w:rPr>
        <w:t xml:space="preserve"> proc</w:t>
      </w:r>
      <w:r w:rsidR="00F91F1B" w:rsidRPr="00005218">
        <w:rPr>
          <w:b/>
          <w:szCs w:val="24"/>
        </w:rPr>
        <w:t>.</w:t>
      </w:r>
      <w:r w:rsidR="00C863B7" w:rsidRPr="00005218">
        <w:rPr>
          <w:szCs w:val="24"/>
        </w:rPr>
        <w:t xml:space="preserve"> dydžio delspinigius nuo visos nesumokėtos sumos už kiekvieną pavėluotą dieną.</w:t>
      </w:r>
    </w:p>
    <w:p w14:paraId="6618112C" w14:textId="5463EB9D" w:rsidR="00885007" w:rsidRPr="00005218" w:rsidRDefault="00885007" w:rsidP="00215C1C">
      <w:pPr>
        <w:tabs>
          <w:tab w:val="left" w:pos="1134"/>
        </w:tabs>
        <w:jc w:val="both"/>
        <w:rPr>
          <w:szCs w:val="24"/>
        </w:rPr>
      </w:pPr>
      <w:r w:rsidRPr="00005218">
        <w:rPr>
          <w:szCs w:val="24"/>
        </w:rPr>
        <w:t xml:space="preserve">     5.2. Įmokos, gautos iš nuomininko vykdant prievolę,</w:t>
      </w:r>
      <w:r w:rsidR="005A289F">
        <w:rPr>
          <w:szCs w:val="24"/>
        </w:rPr>
        <w:t xml:space="preserve"> o taip pat </w:t>
      </w:r>
      <w:r w:rsidR="00981E08">
        <w:rPr>
          <w:szCs w:val="24"/>
        </w:rPr>
        <w:t xml:space="preserve">pradinis įnašas </w:t>
      </w:r>
      <w:r w:rsidRPr="00005218">
        <w:rPr>
          <w:szCs w:val="24"/>
        </w:rPr>
        <w:t xml:space="preserve"> pirmiausia skiriam</w:t>
      </w:r>
      <w:r w:rsidR="005A289F">
        <w:rPr>
          <w:szCs w:val="24"/>
        </w:rPr>
        <w:t>i</w:t>
      </w:r>
      <w:r w:rsidRPr="00005218">
        <w:rPr>
          <w:szCs w:val="24"/>
        </w:rPr>
        <w:t xml:space="preserve"> delspinigiams padengti, o tik po to skiriam</w:t>
      </w:r>
      <w:r w:rsidR="00F966AC">
        <w:rPr>
          <w:szCs w:val="24"/>
        </w:rPr>
        <w:t>i</w:t>
      </w:r>
      <w:r w:rsidRPr="00005218">
        <w:rPr>
          <w:szCs w:val="24"/>
        </w:rPr>
        <w:t xml:space="preserve"> pagrindinei prievolei įvykdyti.</w:t>
      </w:r>
    </w:p>
    <w:p w14:paraId="26938918" w14:textId="16FBE5AC" w:rsidR="00FD47F3" w:rsidRDefault="00215C1C" w:rsidP="00215C1C">
      <w:pPr>
        <w:tabs>
          <w:tab w:val="left" w:pos="1134"/>
        </w:tabs>
        <w:jc w:val="both"/>
        <w:rPr>
          <w:szCs w:val="24"/>
        </w:rPr>
      </w:pPr>
      <w:r w:rsidRPr="00005218">
        <w:rPr>
          <w:szCs w:val="24"/>
        </w:rPr>
        <w:t xml:space="preserve">     </w:t>
      </w:r>
      <w:r w:rsidR="00376E7B" w:rsidRPr="00005218">
        <w:rPr>
          <w:szCs w:val="24"/>
        </w:rPr>
        <w:t>5.3</w:t>
      </w:r>
      <w:r w:rsidRPr="00005218">
        <w:rPr>
          <w:szCs w:val="24"/>
        </w:rPr>
        <w:t xml:space="preserve">. </w:t>
      </w:r>
      <w:r w:rsidR="00C863B7" w:rsidRPr="00005218">
        <w:rPr>
          <w:szCs w:val="24"/>
        </w:rPr>
        <w:t xml:space="preserve">Delspinigių sumokėjimas neatleidžia nuomininko nuo pagrindinės prievolės įvykdymo. </w:t>
      </w:r>
    </w:p>
    <w:p w14:paraId="65521C19" w14:textId="1852BEC1" w:rsidR="00CE37E2" w:rsidRPr="00D430BF" w:rsidRDefault="00215C1C" w:rsidP="00215C1C">
      <w:pPr>
        <w:tabs>
          <w:tab w:val="left" w:pos="1134"/>
        </w:tabs>
        <w:jc w:val="both"/>
        <w:rPr>
          <w:szCs w:val="24"/>
          <w:lang w:val="en-US"/>
        </w:rPr>
      </w:pPr>
      <w:r w:rsidRPr="00005218">
        <w:rPr>
          <w:szCs w:val="24"/>
        </w:rPr>
        <w:t xml:space="preserve">     </w:t>
      </w:r>
      <w:r w:rsidR="00376E7B" w:rsidRPr="00005218">
        <w:rPr>
          <w:szCs w:val="24"/>
        </w:rPr>
        <w:t>5.</w:t>
      </w:r>
      <w:r w:rsidR="00DB08FB">
        <w:rPr>
          <w:szCs w:val="24"/>
        </w:rPr>
        <w:t>4</w:t>
      </w:r>
      <w:r w:rsidRPr="00005218">
        <w:rPr>
          <w:szCs w:val="24"/>
        </w:rPr>
        <w:t xml:space="preserve">. </w:t>
      </w:r>
      <w:r w:rsidR="00CE37E2">
        <w:rPr>
          <w:szCs w:val="24"/>
        </w:rPr>
        <w:t xml:space="preserve">Nuomininkas, neįvykdęs šios Sutarties </w:t>
      </w:r>
      <w:r w:rsidR="00CE37E2">
        <w:rPr>
          <w:szCs w:val="24"/>
          <w:lang w:val="en-US"/>
        </w:rPr>
        <w:t>4.3.2.</w:t>
      </w:r>
      <w:r w:rsidR="00CE37E2">
        <w:rPr>
          <w:szCs w:val="24"/>
        </w:rPr>
        <w:t xml:space="preserve"> punkte numatytos pareigos laiku </w:t>
      </w:r>
      <w:r w:rsidR="00CE37E2" w:rsidRPr="00005218">
        <w:rPr>
          <w:szCs w:val="24"/>
          <w:lang w:eastAsia="lt-LT"/>
        </w:rPr>
        <w:t>įregistruoti nuomos sutartį valstybės įmonėje Registrų centre</w:t>
      </w:r>
      <w:r w:rsidR="00CE37E2">
        <w:rPr>
          <w:szCs w:val="24"/>
          <w:lang w:eastAsia="lt-LT"/>
        </w:rPr>
        <w:t>, moka nuomotojui 50</w:t>
      </w:r>
      <w:r w:rsidR="00BF7B50">
        <w:rPr>
          <w:szCs w:val="24"/>
          <w:lang w:eastAsia="lt-LT"/>
        </w:rPr>
        <w:t>.</w:t>
      </w:r>
      <w:r w:rsidR="00CE37E2">
        <w:rPr>
          <w:szCs w:val="24"/>
          <w:lang w:eastAsia="lt-LT"/>
        </w:rPr>
        <w:t xml:space="preserve">00 (penkiasdešimt) Eur dydžio baudą. Ši bauda bei nuomotojo patirti </w:t>
      </w:r>
      <w:r w:rsidR="00842801">
        <w:rPr>
          <w:szCs w:val="24"/>
          <w:lang w:eastAsia="lt-LT"/>
        </w:rPr>
        <w:t xml:space="preserve">Sutarties registracijos </w:t>
      </w:r>
      <w:r w:rsidR="00CE37E2">
        <w:rPr>
          <w:szCs w:val="24"/>
          <w:lang w:eastAsia="lt-LT"/>
        </w:rPr>
        <w:t xml:space="preserve">kaštai </w:t>
      </w:r>
      <w:r w:rsidR="00842801">
        <w:rPr>
          <w:szCs w:val="24"/>
          <w:lang w:eastAsia="lt-LT"/>
        </w:rPr>
        <w:t xml:space="preserve">išskaičiuojami iš </w:t>
      </w:r>
      <w:r w:rsidR="00981E08">
        <w:rPr>
          <w:szCs w:val="24"/>
          <w:lang w:eastAsia="lt-LT"/>
        </w:rPr>
        <w:t xml:space="preserve">pradinio įnašo </w:t>
      </w:r>
      <w:r w:rsidR="00842801">
        <w:rPr>
          <w:szCs w:val="24"/>
          <w:lang w:eastAsia="lt-LT"/>
        </w:rPr>
        <w:t xml:space="preserve"> sumos.</w:t>
      </w:r>
    </w:p>
    <w:p w14:paraId="26938919" w14:textId="0E40EF81" w:rsidR="005F0BB5" w:rsidRDefault="00842801" w:rsidP="00215C1C">
      <w:pPr>
        <w:tabs>
          <w:tab w:val="left" w:pos="1134"/>
        </w:tabs>
        <w:jc w:val="both"/>
        <w:rPr>
          <w:szCs w:val="24"/>
        </w:rPr>
      </w:pPr>
      <w:r>
        <w:rPr>
          <w:szCs w:val="24"/>
        </w:rPr>
        <w:t xml:space="preserve">    </w:t>
      </w:r>
      <w:r>
        <w:rPr>
          <w:szCs w:val="24"/>
          <w:lang w:val="en-US"/>
        </w:rPr>
        <w:t xml:space="preserve">5.5. </w:t>
      </w:r>
      <w:r w:rsidR="00C863B7" w:rsidRPr="00005218">
        <w:rPr>
          <w:szCs w:val="24"/>
        </w:rPr>
        <w:t>Už turto pabloginimą nuomininkas atsako Lietuvos Respublikos civilinio kodekso 6.500 straipsnyje nustatyta tvarka.</w:t>
      </w:r>
    </w:p>
    <w:p w14:paraId="670D1B73" w14:textId="18755F64" w:rsidR="00CB0F3E" w:rsidRDefault="00D8724F" w:rsidP="00215C1C">
      <w:pPr>
        <w:tabs>
          <w:tab w:val="left" w:pos="1134"/>
        </w:tabs>
        <w:jc w:val="both"/>
        <w:rPr>
          <w:szCs w:val="24"/>
        </w:rPr>
      </w:pPr>
      <w:r>
        <w:rPr>
          <w:szCs w:val="24"/>
        </w:rPr>
        <w:t xml:space="preserve">    5.</w:t>
      </w:r>
      <w:r w:rsidR="00842801">
        <w:rPr>
          <w:szCs w:val="24"/>
        </w:rPr>
        <w:t>6</w:t>
      </w:r>
      <w:r>
        <w:rPr>
          <w:szCs w:val="24"/>
        </w:rPr>
        <w:t xml:space="preserve">. </w:t>
      </w:r>
      <w:r w:rsidR="00083DAB" w:rsidRPr="00083DAB">
        <w:rPr>
          <w:szCs w:val="24"/>
        </w:rPr>
        <w:t xml:space="preserve">Tuo atveju jei </w:t>
      </w:r>
      <w:r w:rsidR="00AB629B">
        <w:rPr>
          <w:szCs w:val="24"/>
        </w:rPr>
        <w:t>n</w:t>
      </w:r>
      <w:r w:rsidR="00083DAB" w:rsidRPr="00083DAB">
        <w:rPr>
          <w:szCs w:val="24"/>
        </w:rPr>
        <w:t xml:space="preserve">uomininkas visiškai ar iš dalies pažeidžia Sutarties nuostatas, </w:t>
      </w:r>
      <w:r w:rsidR="00A24430">
        <w:rPr>
          <w:szCs w:val="24"/>
        </w:rPr>
        <w:t>n</w:t>
      </w:r>
      <w:r w:rsidR="00083DAB" w:rsidRPr="00083DAB">
        <w:rPr>
          <w:szCs w:val="24"/>
        </w:rPr>
        <w:t xml:space="preserve">uomotojas turi teisę padengti visas </w:t>
      </w:r>
      <w:r w:rsidR="00A24430">
        <w:rPr>
          <w:szCs w:val="24"/>
        </w:rPr>
        <w:t>n</w:t>
      </w:r>
      <w:r w:rsidR="00083DAB" w:rsidRPr="00083DAB">
        <w:rPr>
          <w:szCs w:val="24"/>
        </w:rPr>
        <w:t xml:space="preserve">uomininko mokėtinas sumas iš </w:t>
      </w:r>
      <w:r w:rsidR="00981E08">
        <w:rPr>
          <w:szCs w:val="24"/>
        </w:rPr>
        <w:t xml:space="preserve">pradinio įnašo </w:t>
      </w:r>
      <w:r w:rsidR="00083DAB" w:rsidRPr="00083DAB">
        <w:rPr>
          <w:szCs w:val="24"/>
        </w:rPr>
        <w:t xml:space="preserve">. </w:t>
      </w:r>
    </w:p>
    <w:p w14:paraId="4109F211" w14:textId="1D3209EC" w:rsidR="00210C9E" w:rsidRDefault="00CB0F3E" w:rsidP="00215C1C">
      <w:pPr>
        <w:tabs>
          <w:tab w:val="left" w:pos="1134"/>
        </w:tabs>
        <w:jc w:val="both"/>
        <w:rPr>
          <w:szCs w:val="24"/>
        </w:rPr>
      </w:pPr>
      <w:r>
        <w:rPr>
          <w:szCs w:val="24"/>
        </w:rPr>
        <w:t xml:space="preserve">     </w:t>
      </w:r>
      <w:r>
        <w:rPr>
          <w:szCs w:val="24"/>
          <w:lang w:val="en-US"/>
        </w:rPr>
        <w:t xml:space="preserve">5.7. </w:t>
      </w:r>
      <w:r w:rsidR="00083DAB" w:rsidRPr="00083DAB">
        <w:rPr>
          <w:szCs w:val="24"/>
        </w:rPr>
        <w:t xml:space="preserve">Jei </w:t>
      </w:r>
      <w:r w:rsidR="00A24430">
        <w:rPr>
          <w:szCs w:val="24"/>
        </w:rPr>
        <w:t>n</w:t>
      </w:r>
      <w:r w:rsidR="00083DAB" w:rsidRPr="00083DAB">
        <w:rPr>
          <w:szCs w:val="24"/>
        </w:rPr>
        <w:t xml:space="preserve">uomotojas iš </w:t>
      </w:r>
      <w:r w:rsidR="00981E08">
        <w:rPr>
          <w:szCs w:val="24"/>
        </w:rPr>
        <w:t xml:space="preserve">pradinio įnašo </w:t>
      </w:r>
      <w:r w:rsidR="00083DAB" w:rsidRPr="00083DAB">
        <w:rPr>
          <w:szCs w:val="24"/>
        </w:rPr>
        <w:t xml:space="preserve"> padengia aukščiau nurodytas sumas, Nuomininkas įsipareigoja nedelsdamas</w:t>
      </w:r>
      <w:r w:rsidR="00233AD2">
        <w:rPr>
          <w:szCs w:val="24"/>
        </w:rPr>
        <w:t>, bet ne vėliau nei per 10 (dešimt) darbo dienų</w:t>
      </w:r>
      <w:r w:rsidR="00083DAB" w:rsidRPr="00083DAB">
        <w:rPr>
          <w:szCs w:val="24"/>
        </w:rPr>
        <w:t xml:space="preserve"> sumokėti Nuomotojui papildomą sumą, lygią skirtumui tarp </w:t>
      </w:r>
      <w:r w:rsidR="00981E08">
        <w:rPr>
          <w:szCs w:val="24"/>
        </w:rPr>
        <w:t xml:space="preserve">pradinio įnašo </w:t>
      </w:r>
      <w:r w:rsidR="00083DAB" w:rsidRPr="00083DAB">
        <w:rPr>
          <w:szCs w:val="24"/>
        </w:rPr>
        <w:t xml:space="preserve"> ir jo likučio po aukščiau nurodytų sumų padengimo. </w:t>
      </w:r>
    </w:p>
    <w:p w14:paraId="07D72F18" w14:textId="34778AD7" w:rsidR="007E75BE" w:rsidRPr="00BF7B50" w:rsidRDefault="00210C9E" w:rsidP="007E75BE">
      <w:pPr>
        <w:tabs>
          <w:tab w:val="left" w:pos="1134"/>
        </w:tabs>
        <w:jc w:val="both"/>
        <w:rPr>
          <w:szCs w:val="24"/>
        </w:rPr>
      </w:pPr>
      <w:r>
        <w:rPr>
          <w:szCs w:val="24"/>
        </w:rPr>
        <w:t xml:space="preserve">     5.</w:t>
      </w:r>
      <w:r w:rsidR="00CB0F3E">
        <w:rPr>
          <w:szCs w:val="24"/>
        </w:rPr>
        <w:t>8</w:t>
      </w:r>
      <w:r>
        <w:rPr>
          <w:szCs w:val="24"/>
        </w:rPr>
        <w:t xml:space="preserve">. </w:t>
      </w:r>
      <w:r w:rsidR="007E75BE">
        <w:rPr>
          <w:rStyle w:val="ui-provider"/>
        </w:rPr>
        <w:t xml:space="preserve">Nuomininkui nevykdžiusiam ir/ar netinkamai vykdžiusiam Sutartį ir/ar Sutartį nutraukus dėl nuomininko kaltės, </w:t>
      </w:r>
      <w:r w:rsidR="00981E08">
        <w:rPr>
          <w:szCs w:val="24"/>
        </w:rPr>
        <w:t xml:space="preserve">pradinis įnašas </w:t>
      </w:r>
      <w:r w:rsidR="007E75BE" w:rsidRPr="006E7E9F">
        <w:rPr>
          <w:szCs w:val="24"/>
        </w:rPr>
        <w:t xml:space="preserve"> negr</w:t>
      </w:r>
      <w:r w:rsidR="007E75BE">
        <w:rPr>
          <w:szCs w:val="24"/>
        </w:rPr>
        <w:t>ą</w:t>
      </w:r>
      <w:r w:rsidR="007E75BE" w:rsidRPr="006E7E9F">
        <w:rPr>
          <w:szCs w:val="24"/>
        </w:rPr>
        <w:t xml:space="preserve">žinamas ir paliekamas </w:t>
      </w:r>
      <w:r w:rsidR="007E75BE">
        <w:rPr>
          <w:szCs w:val="24"/>
        </w:rPr>
        <w:t>n</w:t>
      </w:r>
      <w:r w:rsidR="007E75BE" w:rsidRPr="006E7E9F">
        <w:rPr>
          <w:szCs w:val="24"/>
        </w:rPr>
        <w:t>uomotojui kaip netesybos</w:t>
      </w:r>
      <w:r w:rsidR="007E75BE">
        <w:rPr>
          <w:szCs w:val="24"/>
        </w:rPr>
        <w:t xml:space="preserve"> </w:t>
      </w:r>
      <w:r w:rsidR="007E75BE" w:rsidRPr="00BF7B50">
        <w:rPr>
          <w:szCs w:val="24"/>
        </w:rPr>
        <w:t>(</w:t>
      </w:r>
      <w:r w:rsidR="007E75BE" w:rsidRPr="00BF7B50">
        <w:rPr>
          <w:spacing w:val="2"/>
          <w:shd w:val="clear" w:color="auto" w:fill="FFFFFF"/>
        </w:rPr>
        <w:t>šalių sutarta neįrodinėtina kreditoriaus žala, atleidžianti jį nuo pareigos įrodyti žalą esant pažeidimui)</w:t>
      </w:r>
      <w:r w:rsidR="007E75BE" w:rsidRPr="00BF7B50">
        <w:rPr>
          <w:szCs w:val="24"/>
        </w:rPr>
        <w:t xml:space="preserve">. </w:t>
      </w:r>
    </w:p>
    <w:p w14:paraId="653653D7" w14:textId="101F0744" w:rsidR="007E75BE" w:rsidRPr="00005218" w:rsidRDefault="007E75BE" w:rsidP="007E75BE">
      <w:pPr>
        <w:tabs>
          <w:tab w:val="left" w:pos="1134"/>
        </w:tabs>
        <w:jc w:val="both"/>
        <w:rPr>
          <w:szCs w:val="24"/>
        </w:rPr>
      </w:pPr>
      <w:r>
        <w:rPr>
          <w:szCs w:val="24"/>
        </w:rPr>
        <w:t xml:space="preserve">    5.9. Jei n</w:t>
      </w:r>
      <w:r w:rsidRPr="006E7E9F">
        <w:rPr>
          <w:szCs w:val="24"/>
        </w:rPr>
        <w:t>uominink</w:t>
      </w:r>
      <w:r>
        <w:rPr>
          <w:szCs w:val="24"/>
        </w:rPr>
        <w:t>as</w:t>
      </w:r>
      <w:r>
        <w:rPr>
          <w:rStyle w:val="ui-provider"/>
        </w:rPr>
        <w:t xml:space="preserve"> tinkamai vykdė sutartinius įsipareigojimus per visą Sutarties galiojimo laikotarpį, </w:t>
      </w:r>
      <w:r w:rsidRPr="006E7E9F">
        <w:rPr>
          <w:szCs w:val="24"/>
        </w:rPr>
        <w:t xml:space="preserve"> </w:t>
      </w:r>
      <w:r w:rsidR="00981E08">
        <w:rPr>
          <w:szCs w:val="24"/>
        </w:rPr>
        <w:t xml:space="preserve">pradinio įnašo </w:t>
      </w:r>
      <w:r w:rsidRPr="006E7E9F">
        <w:rPr>
          <w:szCs w:val="24"/>
        </w:rPr>
        <w:t xml:space="preserve"> sum</w:t>
      </w:r>
      <w:r>
        <w:rPr>
          <w:szCs w:val="24"/>
        </w:rPr>
        <w:t>a</w:t>
      </w:r>
      <w:r w:rsidRPr="006E7E9F">
        <w:rPr>
          <w:szCs w:val="24"/>
        </w:rPr>
        <w:t xml:space="preserve"> grąžinama į nuomininko </w:t>
      </w:r>
      <w:r>
        <w:rPr>
          <w:szCs w:val="24"/>
        </w:rPr>
        <w:t xml:space="preserve">nurodytą </w:t>
      </w:r>
      <w:r w:rsidRPr="006E7E9F">
        <w:rPr>
          <w:szCs w:val="24"/>
        </w:rPr>
        <w:t xml:space="preserve">banko sąskaitą per </w:t>
      </w:r>
      <w:r w:rsidRPr="00FC71C9">
        <w:rPr>
          <w:color w:val="000000"/>
          <w:szCs w:val="24"/>
        </w:rPr>
        <w:t xml:space="preserve">1 (vieną) kalendorinį mėnesį </w:t>
      </w:r>
      <w:r>
        <w:rPr>
          <w:szCs w:val="24"/>
        </w:rPr>
        <w:t>nuo Sutarties pasibaigimo dienos.</w:t>
      </w:r>
    </w:p>
    <w:p w14:paraId="1EE4CF27" w14:textId="703B566D" w:rsidR="00445085" w:rsidRPr="00005218" w:rsidRDefault="00445085" w:rsidP="007E75BE">
      <w:pPr>
        <w:tabs>
          <w:tab w:val="left" w:pos="1134"/>
        </w:tabs>
        <w:jc w:val="both"/>
      </w:pPr>
    </w:p>
    <w:p w14:paraId="2693891B" w14:textId="77777777" w:rsidR="005F0BB5" w:rsidRPr="00005218" w:rsidRDefault="00F03723" w:rsidP="00F03723">
      <w:pPr>
        <w:spacing w:after="120"/>
        <w:jc w:val="center"/>
        <w:rPr>
          <w:b/>
          <w:szCs w:val="24"/>
        </w:rPr>
      </w:pPr>
      <w:r w:rsidRPr="00005218">
        <w:rPr>
          <w:b/>
          <w:szCs w:val="24"/>
        </w:rPr>
        <w:t xml:space="preserve">6. </w:t>
      </w:r>
      <w:r w:rsidR="005F0BB5" w:rsidRPr="00005218">
        <w:rPr>
          <w:b/>
          <w:szCs w:val="24"/>
        </w:rPr>
        <w:t>SUTARTIES GALIOJIMAS, ATNAUJINIMAS, PAKEITIMAS IR PASIBAIGIMAS</w:t>
      </w:r>
    </w:p>
    <w:p w14:paraId="2693891C" w14:textId="77777777" w:rsidR="00397BB0" w:rsidRDefault="008B469B" w:rsidP="008B469B">
      <w:pPr>
        <w:tabs>
          <w:tab w:val="left" w:pos="1134"/>
        </w:tabs>
        <w:jc w:val="both"/>
        <w:rPr>
          <w:szCs w:val="24"/>
        </w:rPr>
      </w:pPr>
      <w:r w:rsidRPr="00005218">
        <w:rPr>
          <w:szCs w:val="24"/>
        </w:rPr>
        <w:t xml:space="preserve">     6.1. </w:t>
      </w:r>
      <w:r w:rsidR="005F0BB5" w:rsidRPr="00005218">
        <w:rPr>
          <w:szCs w:val="24"/>
        </w:rPr>
        <w:t>Ši Sutartis įsigalioja jos pasirašymo dieną ir galioja</w:t>
      </w:r>
      <w:r w:rsidR="00EE2188" w:rsidRPr="00005218">
        <w:rPr>
          <w:szCs w:val="24"/>
        </w:rPr>
        <w:t>,</w:t>
      </w:r>
      <w:r w:rsidR="000277F2" w:rsidRPr="00005218">
        <w:rPr>
          <w:szCs w:val="24"/>
        </w:rPr>
        <w:t xml:space="preserve"> iki</w:t>
      </w:r>
      <w:r w:rsidR="005F0BB5" w:rsidRPr="00005218">
        <w:rPr>
          <w:szCs w:val="24"/>
        </w:rPr>
        <w:t xml:space="preserve"> visiškai ir tinkamai įvykdomi Sutartyje nustatyti įsipareigojimai arba Sutartis nutraukiama Sutartyje ir (ar) teisės aktuose nustatyta tvarka.</w:t>
      </w:r>
    </w:p>
    <w:p w14:paraId="0EFBD5CA" w14:textId="534092E7" w:rsidR="00C66F53" w:rsidRDefault="00BF1F0B" w:rsidP="003E1994">
      <w:pPr>
        <w:tabs>
          <w:tab w:val="left" w:pos="1134"/>
        </w:tabs>
        <w:jc w:val="both"/>
        <w:rPr>
          <w:szCs w:val="24"/>
        </w:rPr>
      </w:pPr>
      <w:r w:rsidRPr="00005218">
        <w:rPr>
          <w:szCs w:val="24"/>
        </w:rPr>
        <w:t xml:space="preserve">     6.</w:t>
      </w:r>
      <w:r w:rsidR="005C7D19">
        <w:rPr>
          <w:szCs w:val="24"/>
        </w:rPr>
        <w:t>2</w:t>
      </w:r>
      <w:r w:rsidR="008B469B" w:rsidRPr="00005218">
        <w:rPr>
          <w:szCs w:val="24"/>
        </w:rPr>
        <w:t xml:space="preserve">. </w:t>
      </w:r>
      <w:r w:rsidR="002F2F2A" w:rsidRPr="00005218">
        <w:rPr>
          <w:szCs w:val="24"/>
        </w:rPr>
        <w:t xml:space="preserve">Nuomininkas, per visą nuomos terminą laikęsis savo įsipareigojimų pagal Sutartį, nuomos terminui pasibaigus </w:t>
      </w:r>
      <w:r w:rsidR="00C87B28">
        <w:rPr>
          <w:szCs w:val="24"/>
        </w:rPr>
        <w:t xml:space="preserve">šioje Sutartyje nustatyta tvarka </w:t>
      </w:r>
      <w:r w:rsidR="002F2F2A" w:rsidRPr="00005218">
        <w:rPr>
          <w:szCs w:val="24"/>
        </w:rPr>
        <w:t xml:space="preserve">turės pirmenybės teisę prieš kitus asmenis sudaryti </w:t>
      </w:r>
      <w:r w:rsidR="002F2F2A" w:rsidRPr="00005218">
        <w:rPr>
          <w:szCs w:val="24"/>
        </w:rPr>
        <w:lastRenderedPageBreak/>
        <w:t xml:space="preserve">naują turto nuomos sutartį papildomam terminui. </w:t>
      </w:r>
      <w:r w:rsidR="00842801">
        <w:rPr>
          <w:szCs w:val="24"/>
        </w:rPr>
        <w:t>Bendras nuomos terminas, įskaitant Sutarties pratęsimus/atnaujinimus negali būti ilgesnis</w:t>
      </w:r>
      <w:r w:rsidR="002F2F2A" w:rsidRPr="00005218">
        <w:rPr>
          <w:szCs w:val="24"/>
        </w:rPr>
        <w:t xml:space="preserve"> kaip 10 metų.</w:t>
      </w:r>
      <w:r w:rsidR="003E1994" w:rsidRPr="00005218">
        <w:rPr>
          <w:szCs w:val="24"/>
        </w:rPr>
        <w:t xml:space="preserve"> </w:t>
      </w:r>
    </w:p>
    <w:p w14:paraId="05290B17" w14:textId="00BF47EF" w:rsidR="003E1994" w:rsidRPr="00005218" w:rsidRDefault="00C66F53" w:rsidP="003E1994">
      <w:pPr>
        <w:tabs>
          <w:tab w:val="left" w:pos="1134"/>
        </w:tabs>
        <w:jc w:val="both"/>
        <w:rPr>
          <w:szCs w:val="24"/>
        </w:rPr>
      </w:pPr>
      <w:r>
        <w:rPr>
          <w:szCs w:val="24"/>
        </w:rPr>
        <w:t xml:space="preserve">    </w:t>
      </w:r>
      <w:r>
        <w:rPr>
          <w:szCs w:val="24"/>
          <w:lang w:val="en-US"/>
        </w:rPr>
        <w:t>6.</w:t>
      </w:r>
      <w:r w:rsidR="005C7D19">
        <w:rPr>
          <w:szCs w:val="24"/>
          <w:lang w:val="en-US"/>
        </w:rPr>
        <w:t>3</w:t>
      </w:r>
      <w:r>
        <w:rPr>
          <w:szCs w:val="24"/>
          <w:lang w:val="en-US"/>
        </w:rPr>
        <w:t xml:space="preserve">. </w:t>
      </w:r>
      <w:r w:rsidR="003E1994" w:rsidRPr="00005218">
        <w:t>Nuomotojas gali prieš 2 (du) mėnesius</w:t>
      </w:r>
      <w:r w:rsidR="003E1994" w:rsidRPr="00005218">
        <w:rPr>
          <w:szCs w:val="24"/>
        </w:rPr>
        <w:t xml:space="preserve"> iki nuomos termino pabaigos</w:t>
      </w:r>
      <w:r w:rsidR="008D05AE">
        <w:t xml:space="preserve"> raštu</w:t>
      </w:r>
      <w:r w:rsidR="003E1994" w:rsidRPr="00005218">
        <w:t xml:space="preserve"> informuoti nuomininką apie </w:t>
      </w:r>
      <w:r>
        <w:t>galimybę</w:t>
      </w:r>
      <w:r w:rsidRPr="00005218">
        <w:t xml:space="preserve"> </w:t>
      </w:r>
      <w:r w:rsidR="003E1994" w:rsidRPr="00005218">
        <w:t xml:space="preserve">sudaryti naują turto nuomos sutartį papildomam terminui, nurodydamas nuomos terminą, nuomos mokestį ir kitas nuomos sąlygas, kurias nuomotojas laiko esant svarbiomis. Nuomininkas privalo ne vėliau kaip per 1 (vieną) mėnesį nuo nuomotojo pranešimo gavimo dienos </w:t>
      </w:r>
      <w:r w:rsidR="008D05AE">
        <w:t xml:space="preserve">raštu </w:t>
      </w:r>
      <w:r w:rsidR="003E1994" w:rsidRPr="00005218">
        <w:t xml:space="preserve">atsakyti nuomotojui, ar sutinka sudaryti turto nuomos sutartį papildomam terminui. Nuomininkui </w:t>
      </w:r>
      <w:r w:rsidR="00552D72">
        <w:t>raštu</w:t>
      </w:r>
      <w:r w:rsidR="00B37F0C">
        <w:t xml:space="preserve"> </w:t>
      </w:r>
      <w:r w:rsidR="003E1994" w:rsidRPr="00005218">
        <w:t>neatsakius nuomotojui per 1 (vieną) mėnesį nuo pranešimo iš nuomotojo gavimo dienos, laikoma, kad nuomininkas atsisako sudaryti turto nuomos sutartį papildomam terminui nuomotojo pasiūlytomis sąlygomis.</w:t>
      </w:r>
    </w:p>
    <w:p w14:paraId="684FBB66" w14:textId="76294BCC" w:rsidR="003E1994" w:rsidRPr="00005218" w:rsidRDefault="003E1994" w:rsidP="003E1994">
      <w:pPr>
        <w:tabs>
          <w:tab w:val="left" w:pos="1134"/>
        </w:tabs>
        <w:jc w:val="both"/>
      </w:pPr>
      <w:r w:rsidRPr="00005218">
        <w:rPr>
          <w:bCs/>
          <w:szCs w:val="24"/>
        </w:rPr>
        <w:t xml:space="preserve">     6.</w:t>
      </w:r>
      <w:r w:rsidR="005C7D19">
        <w:rPr>
          <w:bCs/>
          <w:szCs w:val="24"/>
        </w:rPr>
        <w:t>4</w:t>
      </w:r>
      <w:r w:rsidRPr="00005218">
        <w:rPr>
          <w:bCs/>
          <w:szCs w:val="24"/>
        </w:rPr>
        <w:t xml:space="preserve">. </w:t>
      </w:r>
      <w:r w:rsidRPr="00005218">
        <w:t>Nuomininkas neturės pirmenybės teisės sudaryti naujos turto nuomos sutarties papildomam terminui, jeigu nuomininkas</w:t>
      </w:r>
      <w:r w:rsidR="007D4625" w:rsidRPr="00005218">
        <w:t xml:space="preserve"> </w:t>
      </w:r>
      <w:r w:rsidRPr="00005218">
        <w:t>iki nuomos termino pabaigos bus gavęs iš nuomotojo bent vieną pagrįstą rašytinį įspėjimą</w:t>
      </w:r>
      <w:r w:rsidR="00C66F53">
        <w:t>/pretenziją</w:t>
      </w:r>
      <w:r w:rsidRPr="00005218">
        <w:t xml:space="preserve"> dėl Sutarties nuostatų pažeidimo</w:t>
      </w:r>
      <w:r w:rsidR="007363A2">
        <w:t>.</w:t>
      </w:r>
      <w:r w:rsidRPr="00005218">
        <w:t xml:space="preserve"> Tokiu atveju, pasibaigus turto nuomos terminui, nuomotojas turės teisę (tačiau neprivalės) pasiūlyti nuomininkui išsinuomoti turtą tokiomis pat ar naujomis nuomotojo nuožiūra nurodytomis sąlygomis ir terminais.</w:t>
      </w:r>
    </w:p>
    <w:p w14:paraId="26938920" w14:textId="28F3A0C8" w:rsidR="00397BB0" w:rsidRPr="00005218" w:rsidRDefault="008B469B" w:rsidP="003E1994">
      <w:pPr>
        <w:tabs>
          <w:tab w:val="left" w:pos="1134"/>
        </w:tabs>
        <w:jc w:val="both"/>
        <w:rPr>
          <w:szCs w:val="24"/>
        </w:rPr>
      </w:pPr>
      <w:r w:rsidRPr="00005218">
        <w:rPr>
          <w:szCs w:val="24"/>
        </w:rPr>
        <w:t xml:space="preserve">     6.</w:t>
      </w:r>
      <w:r w:rsidR="005C7D19">
        <w:rPr>
          <w:szCs w:val="24"/>
        </w:rPr>
        <w:t>5</w:t>
      </w:r>
      <w:r w:rsidRPr="00005218">
        <w:rPr>
          <w:szCs w:val="24"/>
        </w:rPr>
        <w:t xml:space="preserve">. </w:t>
      </w:r>
      <w:r w:rsidR="005F0BB5" w:rsidRPr="00005218">
        <w:rPr>
          <w:szCs w:val="24"/>
        </w:rPr>
        <w:t>Visi Sutarti</w:t>
      </w:r>
      <w:r w:rsidR="00397BB0" w:rsidRPr="00005218">
        <w:rPr>
          <w:szCs w:val="24"/>
        </w:rPr>
        <w:t>e</w:t>
      </w:r>
      <w:r w:rsidR="005F0BB5" w:rsidRPr="00005218">
        <w:rPr>
          <w:szCs w:val="24"/>
        </w:rPr>
        <w:t xml:space="preserve">s pakeitimai, papildymai ir priedai galioja, jeigu jie sudaryti raštu ir pasirašyti Sutarties </w:t>
      </w:r>
      <w:r w:rsidR="00A61AFB" w:rsidRPr="00005218">
        <w:rPr>
          <w:szCs w:val="24"/>
        </w:rPr>
        <w:t>š</w:t>
      </w:r>
      <w:r w:rsidR="005F0BB5" w:rsidRPr="00005218">
        <w:rPr>
          <w:szCs w:val="24"/>
        </w:rPr>
        <w:t>alių.</w:t>
      </w:r>
    </w:p>
    <w:p w14:paraId="26938921" w14:textId="34889A41" w:rsidR="005F0BB5" w:rsidRPr="00005218" w:rsidRDefault="008B469B" w:rsidP="008B469B">
      <w:pPr>
        <w:tabs>
          <w:tab w:val="left" w:pos="1134"/>
        </w:tabs>
        <w:jc w:val="both"/>
        <w:rPr>
          <w:bCs/>
          <w:szCs w:val="24"/>
          <w:lang w:eastAsia="lt-LT"/>
        </w:rPr>
      </w:pPr>
      <w:r w:rsidRPr="00005218">
        <w:rPr>
          <w:bCs/>
          <w:szCs w:val="24"/>
          <w:lang w:eastAsia="lt-LT"/>
        </w:rPr>
        <w:t xml:space="preserve">     6.</w:t>
      </w:r>
      <w:r w:rsidR="005C7D19">
        <w:rPr>
          <w:bCs/>
          <w:szCs w:val="24"/>
          <w:lang w:eastAsia="lt-LT"/>
        </w:rPr>
        <w:t>6</w:t>
      </w:r>
      <w:r w:rsidRPr="00005218">
        <w:rPr>
          <w:bCs/>
          <w:szCs w:val="24"/>
          <w:lang w:eastAsia="lt-LT"/>
        </w:rPr>
        <w:t xml:space="preserve">. </w:t>
      </w:r>
      <w:r w:rsidR="005F0BB5" w:rsidRPr="00005218">
        <w:rPr>
          <w:bCs/>
          <w:szCs w:val="24"/>
          <w:lang w:eastAsia="lt-LT"/>
        </w:rPr>
        <w:t>Ši Sutartis pasibaigia arba gali būti nutraukta:</w:t>
      </w:r>
    </w:p>
    <w:p w14:paraId="26938922" w14:textId="4CE94AB7" w:rsidR="005F0BB5" w:rsidRDefault="008B469B" w:rsidP="008B469B">
      <w:pPr>
        <w:jc w:val="both"/>
        <w:rPr>
          <w:bCs/>
          <w:szCs w:val="24"/>
          <w:lang w:eastAsia="lt-LT"/>
        </w:rPr>
      </w:pPr>
      <w:r w:rsidRPr="00005218">
        <w:rPr>
          <w:bCs/>
          <w:szCs w:val="24"/>
          <w:lang w:eastAsia="lt-LT"/>
        </w:rPr>
        <w:t xml:space="preserve">     6.</w:t>
      </w:r>
      <w:r w:rsidR="005C7D19">
        <w:rPr>
          <w:bCs/>
          <w:szCs w:val="24"/>
          <w:lang w:eastAsia="lt-LT"/>
        </w:rPr>
        <w:t>6</w:t>
      </w:r>
      <w:r w:rsidRPr="00005218">
        <w:rPr>
          <w:bCs/>
          <w:szCs w:val="24"/>
          <w:lang w:eastAsia="lt-LT"/>
        </w:rPr>
        <w:t xml:space="preserve">.1. </w:t>
      </w:r>
      <w:r w:rsidR="00054FDB" w:rsidRPr="00005218">
        <w:rPr>
          <w:bCs/>
          <w:szCs w:val="24"/>
          <w:lang w:eastAsia="lt-LT"/>
        </w:rPr>
        <w:t>P</w:t>
      </w:r>
      <w:r w:rsidR="005F0BB5" w:rsidRPr="00005218">
        <w:rPr>
          <w:bCs/>
          <w:szCs w:val="24"/>
          <w:lang w:eastAsia="lt-LT"/>
        </w:rPr>
        <w:t>asibaigus nuomos terminui;</w:t>
      </w:r>
    </w:p>
    <w:p w14:paraId="26938923" w14:textId="498990D6" w:rsidR="005F0BB5" w:rsidRPr="00005218" w:rsidRDefault="00023002" w:rsidP="008B469B">
      <w:pPr>
        <w:jc w:val="both"/>
        <w:rPr>
          <w:szCs w:val="24"/>
          <w:lang w:eastAsia="lt-LT"/>
        </w:rPr>
      </w:pPr>
      <w:r>
        <w:rPr>
          <w:bCs/>
          <w:szCs w:val="24"/>
          <w:lang w:eastAsia="lt-LT"/>
        </w:rPr>
        <w:t xml:space="preserve">    </w:t>
      </w:r>
      <w:r w:rsidR="008B469B" w:rsidRPr="00005218">
        <w:rPr>
          <w:szCs w:val="24"/>
          <w:lang w:eastAsia="lt-LT"/>
        </w:rPr>
        <w:t xml:space="preserve"> 6.</w:t>
      </w:r>
      <w:r w:rsidR="005C7D19">
        <w:rPr>
          <w:szCs w:val="24"/>
          <w:lang w:eastAsia="lt-LT"/>
        </w:rPr>
        <w:t>6</w:t>
      </w:r>
      <w:r w:rsidR="008B469B" w:rsidRPr="00005218">
        <w:rPr>
          <w:szCs w:val="24"/>
          <w:lang w:eastAsia="lt-LT"/>
        </w:rPr>
        <w:t xml:space="preserve">.2. </w:t>
      </w:r>
      <w:r w:rsidR="005F0BB5" w:rsidRPr="00005218">
        <w:rPr>
          <w:szCs w:val="24"/>
          <w:lang w:eastAsia="lt-LT"/>
        </w:rPr>
        <w:t xml:space="preserve">Sutarties </w:t>
      </w:r>
      <w:r w:rsidR="00A61AFB" w:rsidRPr="00005218">
        <w:rPr>
          <w:szCs w:val="24"/>
          <w:lang w:eastAsia="lt-LT"/>
        </w:rPr>
        <w:t>š</w:t>
      </w:r>
      <w:r w:rsidR="005F0BB5" w:rsidRPr="00005218">
        <w:rPr>
          <w:szCs w:val="24"/>
          <w:lang w:eastAsia="lt-LT"/>
        </w:rPr>
        <w:t>alių susitarimu;</w:t>
      </w:r>
    </w:p>
    <w:p w14:paraId="09A267D7" w14:textId="64A53266" w:rsidR="002F477F" w:rsidRPr="00005218" w:rsidRDefault="002F477F" w:rsidP="008B469B">
      <w:pPr>
        <w:jc w:val="both"/>
        <w:rPr>
          <w:szCs w:val="24"/>
          <w:lang w:eastAsia="lt-LT"/>
        </w:rPr>
      </w:pPr>
      <w:r w:rsidRPr="00005218">
        <w:rPr>
          <w:szCs w:val="24"/>
          <w:lang w:eastAsia="lt-LT"/>
        </w:rPr>
        <w:t xml:space="preserve">     6.</w:t>
      </w:r>
      <w:r w:rsidR="005C7D19">
        <w:rPr>
          <w:szCs w:val="24"/>
          <w:lang w:eastAsia="lt-LT"/>
        </w:rPr>
        <w:t>6</w:t>
      </w:r>
      <w:r w:rsidRPr="00005218">
        <w:rPr>
          <w:szCs w:val="24"/>
          <w:lang w:eastAsia="lt-LT"/>
        </w:rPr>
        <w:t xml:space="preserve">.3. </w:t>
      </w:r>
      <w:r w:rsidR="009A65E1">
        <w:rPr>
          <w:szCs w:val="24"/>
          <w:lang w:eastAsia="lt-LT"/>
        </w:rPr>
        <w:t xml:space="preserve">vienos iš šalių </w:t>
      </w:r>
      <w:r w:rsidR="009A65E1">
        <w:rPr>
          <w:szCs w:val="24"/>
        </w:rPr>
        <w:t xml:space="preserve">iniciatyva (nesikreipiant į teismą) įspėjus prieš </w:t>
      </w:r>
      <w:r w:rsidR="009A65E1" w:rsidRPr="00005218">
        <w:rPr>
          <w:szCs w:val="24"/>
          <w:lang w:eastAsia="lt-LT"/>
        </w:rPr>
        <w:t>30 (trisdešimt) kalendorinių dienų</w:t>
      </w:r>
      <w:r w:rsidRPr="00005218">
        <w:rPr>
          <w:szCs w:val="24"/>
          <w:lang w:eastAsia="lt-LT"/>
        </w:rPr>
        <w:t>,</w:t>
      </w:r>
      <w:r w:rsidR="0007222E" w:rsidRPr="00005218">
        <w:rPr>
          <w:szCs w:val="24"/>
          <w:lang w:eastAsia="lt-LT"/>
        </w:rPr>
        <w:t xml:space="preserve"> </w:t>
      </w:r>
      <w:r w:rsidR="009B690D" w:rsidRPr="00005218">
        <w:rPr>
          <w:szCs w:val="24"/>
          <w:lang w:eastAsia="lt-LT"/>
        </w:rPr>
        <w:t xml:space="preserve">jeigu </w:t>
      </w:r>
      <w:r w:rsidR="009A65E1">
        <w:rPr>
          <w:szCs w:val="24"/>
          <w:lang w:eastAsia="lt-LT"/>
        </w:rPr>
        <w:t>kita šalis</w:t>
      </w:r>
      <w:r w:rsidRPr="00005218">
        <w:rPr>
          <w:szCs w:val="24"/>
          <w:lang w:eastAsia="lt-LT"/>
        </w:rPr>
        <w:t xml:space="preserve"> </w:t>
      </w:r>
      <w:r w:rsidR="00AD253F">
        <w:rPr>
          <w:szCs w:val="24"/>
          <w:lang w:eastAsia="lt-LT"/>
        </w:rPr>
        <w:t>i</w:t>
      </w:r>
      <w:r w:rsidR="009A65E1">
        <w:rPr>
          <w:szCs w:val="24"/>
          <w:lang w:eastAsia="lt-LT"/>
        </w:rPr>
        <w:t>š esmės pažeidžia Sutartį</w:t>
      </w:r>
      <w:r w:rsidR="00720227">
        <w:rPr>
          <w:szCs w:val="24"/>
          <w:lang w:eastAsia="lt-LT"/>
        </w:rPr>
        <w:t>;</w:t>
      </w:r>
      <w:r w:rsidR="009A65E1">
        <w:rPr>
          <w:szCs w:val="24"/>
          <w:lang w:eastAsia="lt-LT"/>
        </w:rPr>
        <w:t xml:space="preserve"> </w:t>
      </w:r>
    </w:p>
    <w:p w14:paraId="63702DA4" w14:textId="219C256A" w:rsidR="000A5D5E" w:rsidRPr="00005218" w:rsidRDefault="0007222E" w:rsidP="00D430BF">
      <w:pPr>
        <w:tabs>
          <w:tab w:val="left" w:pos="1134"/>
        </w:tabs>
        <w:jc w:val="both"/>
        <w:rPr>
          <w:szCs w:val="24"/>
        </w:rPr>
      </w:pPr>
      <w:r w:rsidRPr="00B908A7">
        <w:rPr>
          <w:iCs/>
          <w:szCs w:val="24"/>
          <w:lang w:eastAsia="lt-LT"/>
        </w:rPr>
        <w:t xml:space="preserve">     </w:t>
      </w:r>
      <w:r w:rsidR="000A5D5E" w:rsidRPr="00005218">
        <w:rPr>
          <w:szCs w:val="24"/>
        </w:rPr>
        <w:t>6.</w:t>
      </w:r>
      <w:r w:rsidR="00B36EFA">
        <w:rPr>
          <w:szCs w:val="24"/>
        </w:rPr>
        <w:t>6</w:t>
      </w:r>
      <w:r w:rsidR="000A5D5E" w:rsidRPr="00005218">
        <w:rPr>
          <w:szCs w:val="24"/>
        </w:rPr>
        <w:t>.</w:t>
      </w:r>
      <w:r w:rsidR="00CB0F3E">
        <w:rPr>
          <w:szCs w:val="24"/>
        </w:rPr>
        <w:t>4</w:t>
      </w:r>
      <w:r w:rsidR="000A5D5E" w:rsidRPr="00005218">
        <w:rPr>
          <w:szCs w:val="24"/>
        </w:rPr>
        <w:t xml:space="preserve">. </w:t>
      </w:r>
      <w:r w:rsidR="00C66F53">
        <w:rPr>
          <w:szCs w:val="24"/>
        </w:rPr>
        <w:t xml:space="preserve">vienašališkai (nesikreipiant į teismą) nuomotojo iniciatyva įspėjus prieš </w:t>
      </w:r>
      <w:r w:rsidR="00C66F53" w:rsidRPr="00005218">
        <w:rPr>
          <w:szCs w:val="24"/>
          <w:lang w:eastAsia="lt-LT"/>
        </w:rPr>
        <w:t xml:space="preserve">30 (trisdešimt) kalendorinių dienų </w:t>
      </w:r>
      <w:r w:rsidR="00F62EB4" w:rsidRPr="00005218">
        <w:rPr>
          <w:szCs w:val="24"/>
        </w:rPr>
        <w:t xml:space="preserve">jei </w:t>
      </w:r>
      <w:r w:rsidR="005D3BA2">
        <w:rPr>
          <w:szCs w:val="24"/>
        </w:rPr>
        <w:t>N</w:t>
      </w:r>
      <w:r w:rsidR="000A5D5E" w:rsidRPr="00005218">
        <w:rPr>
          <w:szCs w:val="24"/>
        </w:rPr>
        <w:t xml:space="preserve">uomininkas naudojasi </w:t>
      </w:r>
      <w:r w:rsidR="0046221F" w:rsidRPr="00005218">
        <w:rPr>
          <w:szCs w:val="24"/>
        </w:rPr>
        <w:t>Turtu</w:t>
      </w:r>
      <w:r w:rsidR="000A5D5E" w:rsidRPr="00005218">
        <w:rPr>
          <w:szCs w:val="24"/>
        </w:rPr>
        <w:t xml:space="preserve"> ne pagal paskirtį nurodytą sutarties 1.3 p.;</w:t>
      </w:r>
    </w:p>
    <w:p w14:paraId="3373F48C" w14:textId="792F5C9F" w:rsidR="00522E99" w:rsidRPr="00005218" w:rsidRDefault="00954539" w:rsidP="008B469B">
      <w:pPr>
        <w:jc w:val="both"/>
        <w:rPr>
          <w:szCs w:val="24"/>
        </w:rPr>
      </w:pPr>
      <w:r>
        <w:rPr>
          <w:szCs w:val="24"/>
        </w:rPr>
        <w:t xml:space="preserve">     </w:t>
      </w:r>
      <w:r w:rsidR="000A5D5E" w:rsidRPr="00005218">
        <w:rPr>
          <w:szCs w:val="24"/>
        </w:rPr>
        <w:t>6.</w:t>
      </w:r>
      <w:r w:rsidR="00B36EFA">
        <w:rPr>
          <w:szCs w:val="24"/>
        </w:rPr>
        <w:t>6</w:t>
      </w:r>
      <w:r w:rsidR="000A5D5E" w:rsidRPr="00005218">
        <w:rPr>
          <w:szCs w:val="24"/>
        </w:rPr>
        <w:t>.</w:t>
      </w:r>
      <w:r w:rsidR="00CB0F3E">
        <w:rPr>
          <w:szCs w:val="24"/>
        </w:rPr>
        <w:t>5</w:t>
      </w:r>
      <w:r w:rsidR="000A5D5E" w:rsidRPr="00005218">
        <w:rPr>
          <w:szCs w:val="24"/>
        </w:rPr>
        <w:t xml:space="preserve">. </w:t>
      </w:r>
      <w:r w:rsidR="00C66F53">
        <w:rPr>
          <w:szCs w:val="24"/>
        </w:rPr>
        <w:t xml:space="preserve">vienašališkai (nesikreipiant į teismą) nuomotojo iniciatyva įspėjus prieš </w:t>
      </w:r>
      <w:r w:rsidR="00C66F53" w:rsidRPr="00005218">
        <w:rPr>
          <w:szCs w:val="24"/>
          <w:lang w:eastAsia="lt-LT"/>
        </w:rPr>
        <w:t xml:space="preserve">30 (trisdešimt) kalendorinių dienų </w:t>
      </w:r>
      <w:r w:rsidR="00F62EB4" w:rsidRPr="00005218">
        <w:rPr>
          <w:szCs w:val="24"/>
        </w:rPr>
        <w:t xml:space="preserve">jei </w:t>
      </w:r>
      <w:r w:rsidR="005D3BA2">
        <w:rPr>
          <w:szCs w:val="24"/>
        </w:rPr>
        <w:t>N</w:t>
      </w:r>
      <w:r w:rsidR="000A5D5E" w:rsidRPr="00005218">
        <w:rPr>
          <w:szCs w:val="24"/>
        </w:rPr>
        <w:t xml:space="preserve">uomininkas tyčia ar dėl neatsargumo blogina </w:t>
      </w:r>
      <w:r w:rsidR="0046221F" w:rsidRPr="00005218">
        <w:rPr>
          <w:szCs w:val="24"/>
        </w:rPr>
        <w:t>nuomojamąjį Turtą</w:t>
      </w:r>
      <w:r w:rsidR="000A5D5E" w:rsidRPr="00005218">
        <w:rPr>
          <w:szCs w:val="24"/>
        </w:rPr>
        <w:t xml:space="preserve"> būklę</w:t>
      </w:r>
      <w:r w:rsidR="00744BC9" w:rsidRPr="00005218">
        <w:rPr>
          <w:szCs w:val="24"/>
        </w:rPr>
        <w:t>.</w:t>
      </w:r>
    </w:p>
    <w:p w14:paraId="26938924" w14:textId="2D3118CF" w:rsidR="005F0BB5" w:rsidRPr="00005218" w:rsidRDefault="008B469B" w:rsidP="008B469B">
      <w:pPr>
        <w:jc w:val="both"/>
        <w:rPr>
          <w:bCs/>
          <w:szCs w:val="24"/>
          <w:lang w:eastAsia="lt-LT"/>
        </w:rPr>
      </w:pPr>
      <w:r w:rsidRPr="00005218">
        <w:rPr>
          <w:szCs w:val="24"/>
          <w:lang w:eastAsia="lt-LT"/>
        </w:rPr>
        <w:t xml:space="preserve">     </w:t>
      </w:r>
      <w:r w:rsidR="0007222E" w:rsidRPr="00005218">
        <w:rPr>
          <w:szCs w:val="24"/>
          <w:lang w:eastAsia="lt-LT"/>
        </w:rPr>
        <w:t>6.</w:t>
      </w:r>
      <w:r w:rsidR="00B36EFA">
        <w:rPr>
          <w:szCs w:val="24"/>
          <w:lang w:eastAsia="lt-LT"/>
        </w:rPr>
        <w:t>6</w:t>
      </w:r>
      <w:r w:rsidR="0007222E" w:rsidRPr="00005218">
        <w:rPr>
          <w:szCs w:val="24"/>
          <w:lang w:eastAsia="lt-LT"/>
        </w:rPr>
        <w:t>.</w:t>
      </w:r>
      <w:r w:rsidR="00CB0F3E">
        <w:rPr>
          <w:szCs w:val="24"/>
          <w:lang w:eastAsia="lt-LT"/>
        </w:rPr>
        <w:t>6</w:t>
      </w:r>
      <w:r w:rsidRPr="00005218">
        <w:rPr>
          <w:szCs w:val="24"/>
          <w:lang w:eastAsia="lt-LT"/>
        </w:rPr>
        <w:t xml:space="preserve">. </w:t>
      </w:r>
      <w:r w:rsidR="00C66F53">
        <w:rPr>
          <w:szCs w:val="24"/>
        </w:rPr>
        <w:t>vienašališkai (nesikreipiant į teismą) nuomotojo iniciatyva nuo</w:t>
      </w:r>
      <w:r w:rsidR="00221086">
        <w:rPr>
          <w:szCs w:val="24"/>
        </w:rPr>
        <w:t xml:space="preserve">mininkui iškėlus bankroto bylą ar pradėjus nuomininko bankroto procedūras ne teismo tvarka </w:t>
      </w:r>
      <w:r w:rsidR="00C66F53">
        <w:rPr>
          <w:szCs w:val="24"/>
        </w:rPr>
        <w:t xml:space="preserve">įspėjus prieš </w:t>
      </w:r>
      <w:r w:rsidR="00C66F53" w:rsidRPr="00005218">
        <w:rPr>
          <w:szCs w:val="24"/>
          <w:lang w:eastAsia="lt-LT"/>
        </w:rPr>
        <w:t>30 (trisdešimt) kalendorinių dienų</w:t>
      </w:r>
      <w:r w:rsidR="005F0BB5" w:rsidRPr="00005218">
        <w:rPr>
          <w:szCs w:val="24"/>
          <w:lang w:eastAsia="lt-LT"/>
        </w:rPr>
        <w:t>;</w:t>
      </w:r>
    </w:p>
    <w:p w14:paraId="26938925" w14:textId="1F818AA0" w:rsidR="005F0BB5" w:rsidRPr="00005218" w:rsidRDefault="008B469B" w:rsidP="008B469B">
      <w:pPr>
        <w:jc w:val="both"/>
        <w:rPr>
          <w:szCs w:val="24"/>
          <w:lang w:eastAsia="lt-LT"/>
        </w:rPr>
      </w:pPr>
      <w:r w:rsidRPr="00005218">
        <w:rPr>
          <w:szCs w:val="24"/>
          <w:lang w:eastAsia="lt-LT"/>
        </w:rPr>
        <w:t xml:space="preserve">     </w:t>
      </w:r>
      <w:r w:rsidR="0007222E" w:rsidRPr="00005218">
        <w:rPr>
          <w:szCs w:val="24"/>
          <w:lang w:eastAsia="lt-LT"/>
        </w:rPr>
        <w:t>6.</w:t>
      </w:r>
      <w:r w:rsidR="00B36EFA">
        <w:rPr>
          <w:szCs w:val="24"/>
          <w:lang w:eastAsia="lt-LT"/>
        </w:rPr>
        <w:t>6</w:t>
      </w:r>
      <w:r w:rsidR="0007222E" w:rsidRPr="00005218">
        <w:rPr>
          <w:szCs w:val="24"/>
          <w:lang w:eastAsia="lt-LT"/>
        </w:rPr>
        <w:t>.</w:t>
      </w:r>
      <w:r w:rsidR="00CB0F3E">
        <w:rPr>
          <w:szCs w:val="24"/>
          <w:lang w:eastAsia="lt-LT"/>
        </w:rPr>
        <w:t>7</w:t>
      </w:r>
      <w:r w:rsidRPr="00005218">
        <w:rPr>
          <w:szCs w:val="24"/>
          <w:lang w:eastAsia="lt-LT"/>
        </w:rPr>
        <w:t xml:space="preserve">. </w:t>
      </w:r>
      <w:r w:rsidR="005F0BB5" w:rsidRPr="00005218">
        <w:rPr>
          <w:szCs w:val="24"/>
          <w:lang w:eastAsia="lt-LT"/>
        </w:rPr>
        <w:t>Lietuvos Respublikos civilinio kodekso nustatyta tvarka, kai išnuomoto turto reikia valstybės funkcijoms atlikti.</w:t>
      </w:r>
    </w:p>
    <w:p w14:paraId="20F8379D" w14:textId="4223116E" w:rsidR="00C66F53" w:rsidRDefault="001C75F1" w:rsidP="001C75F1">
      <w:pPr>
        <w:tabs>
          <w:tab w:val="left" w:pos="851"/>
          <w:tab w:val="left" w:pos="1134"/>
        </w:tabs>
        <w:spacing w:line="276" w:lineRule="auto"/>
        <w:jc w:val="both"/>
      </w:pPr>
      <w:r w:rsidRPr="00005218">
        <w:rPr>
          <w:szCs w:val="24"/>
          <w:lang w:eastAsia="lt-LT"/>
        </w:rPr>
        <w:t xml:space="preserve">     </w:t>
      </w:r>
      <w:r w:rsidR="0007222E" w:rsidRPr="00005218">
        <w:rPr>
          <w:szCs w:val="24"/>
          <w:lang w:eastAsia="lt-LT"/>
        </w:rPr>
        <w:t>6.</w:t>
      </w:r>
      <w:r w:rsidR="00B36EFA">
        <w:rPr>
          <w:szCs w:val="24"/>
          <w:lang w:eastAsia="lt-LT"/>
        </w:rPr>
        <w:t>6</w:t>
      </w:r>
      <w:r w:rsidR="0007222E" w:rsidRPr="00005218">
        <w:rPr>
          <w:szCs w:val="24"/>
          <w:lang w:eastAsia="lt-LT"/>
        </w:rPr>
        <w:t>.</w:t>
      </w:r>
      <w:r w:rsidR="00CB0F3E">
        <w:rPr>
          <w:szCs w:val="24"/>
          <w:lang w:eastAsia="lt-LT"/>
        </w:rPr>
        <w:t>8</w:t>
      </w:r>
      <w:r w:rsidRPr="00005218">
        <w:rPr>
          <w:i/>
          <w:szCs w:val="24"/>
          <w:lang w:eastAsia="lt-LT"/>
        </w:rPr>
        <w:t xml:space="preserve">. </w:t>
      </w:r>
      <w:r w:rsidR="000A1031" w:rsidRPr="00954539">
        <w:t>anksčiau termino</w:t>
      </w:r>
      <w:r w:rsidR="00EB3791" w:rsidRPr="00954539">
        <w:t>,</w:t>
      </w:r>
      <w:r w:rsidR="009B690D" w:rsidRPr="00954539">
        <w:t xml:space="preserve"> n</w:t>
      </w:r>
      <w:r w:rsidRPr="00954539">
        <w:t>uomotojo iniciatyva</w:t>
      </w:r>
      <w:r w:rsidR="00EB3791" w:rsidRPr="00954539">
        <w:t>,</w:t>
      </w:r>
      <w:r w:rsidRPr="00954539">
        <w:t xml:space="preserve"> raštu </w:t>
      </w:r>
      <w:r w:rsidR="00EB3791" w:rsidRPr="00954539">
        <w:t>įspėjus N</w:t>
      </w:r>
      <w:r w:rsidRPr="00954539">
        <w:t xml:space="preserve">uomininką prieš 6 </w:t>
      </w:r>
      <w:r w:rsidR="000A1031" w:rsidRPr="00954539">
        <w:t>(šešis) mėnesius</w:t>
      </w:r>
      <w:r w:rsidR="00C66F53">
        <w:t>;</w:t>
      </w:r>
    </w:p>
    <w:p w14:paraId="26938926" w14:textId="520D870C" w:rsidR="001C75F1" w:rsidRDefault="00C66F53" w:rsidP="001C75F1">
      <w:pPr>
        <w:tabs>
          <w:tab w:val="left" w:pos="851"/>
          <w:tab w:val="left" w:pos="1134"/>
        </w:tabs>
        <w:spacing w:line="276" w:lineRule="auto"/>
        <w:jc w:val="both"/>
      </w:pPr>
      <w:r>
        <w:t xml:space="preserve">     </w:t>
      </w:r>
      <w:r>
        <w:rPr>
          <w:lang w:val="en-US"/>
        </w:rPr>
        <w:t>6.</w:t>
      </w:r>
      <w:r w:rsidR="00B36EFA">
        <w:rPr>
          <w:lang w:val="en-US"/>
        </w:rPr>
        <w:t>6</w:t>
      </w:r>
      <w:r>
        <w:rPr>
          <w:lang w:val="en-US"/>
        </w:rPr>
        <w:t>.</w:t>
      </w:r>
      <w:r w:rsidR="00CB0F3E">
        <w:rPr>
          <w:lang w:val="en-US"/>
        </w:rPr>
        <w:t>9</w:t>
      </w:r>
      <w:r>
        <w:rPr>
          <w:lang w:val="en-US"/>
        </w:rPr>
        <w:t xml:space="preserve">. </w:t>
      </w:r>
      <w:r w:rsidRPr="00005218">
        <w:rPr>
          <w:szCs w:val="24"/>
          <w:lang w:eastAsia="lt-LT"/>
        </w:rPr>
        <w:t>kitais Lietuvos Respublikos civilinio kodekso nustatytais atvejais ir tvarka</w:t>
      </w:r>
      <w:r w:rsidR="000A1031" w:rsidRPr="00954539">
        <w:t>.</w:t>
      </w:r>
    </w:p>
    <w:p w14:paraId="26938927" w14:textId="77777777" w:rsidR="001C75F1" w:rsidRPr="00005218" w:rsidRDefault="001C75F1" w:rsidP="008B469B">
      <w:pPr>
        <w:jc w:val="both"/>
        <w:rPr>
          <w:szCs w:val="24"/>
          <w:lang w:eastAsia="lt-LT"/>
        </w:rPr>
      </w:pPr>
    </w:p>
    <w:p w14:paraId="26938929" w14:textId="77777777" w:rsidR="0037120C" w:rsidRPr="00005218" w:rsidRDefault="00C8146D" w:rsidP="00C8146D">
      <w:pPr>
        <w:spacing w:after="120"/>
        <w:jc w:val="center"/>
        <w:rPr>
          <w:b/>
          <w:caps/>
          <w:szCs w:val="24"/>
        </w:rPr>
      </w:pPr>
      <w:r w:rsidRPr="00005218">
        <w:rPr>
          <w:b/>
          <w:caps/>
          <w:szCs w:val="24"/>
        </w:rPr>
        <w:t xml:space="preserve">7. </w:t>
      </w:r>
      <w:r w:rsidR="0037120C" w:rsidRPr="00005218">
        <w:rPr>
          <w:b/>
          <w:caps/>
          <w:szCs w:val="24"/>
        </w:rPr>
        <w:t>NENUGALIMOS JĖGOS (</w:t>
      </w:r>
      <w:r w:rsidR="0037120C" w:rsidRPr="00005218">
        <w:rPr>
          <w:b/>
          <w:i/>
          <w:caps/>
          <w:szCs w:val="24"/>
        </w:rPr>
        <w:t>Force Majeure</w:t>
      </w:r>
      <w:r w:rsidR="0037120C" w:rsidRPr="00005218">
        <w:rPr>
          <w:b/>
          <w:caps/>
          <w:szCs w:val="24"/>
        </w:rPr>
        <w:t>) APLINKYBĖS</w:t>
      </w:r>
    </w:p>
    <w:p w14:paraId="2693892A" w14:textId="77777777" w:rsidR="00397BB0" w:rsidRPr="00005218" w:rsidRDefault="00C8146D" w:rsidP="00C8146D">
      <w:pPr>
        <w:tabs>
          <w:tab w:val="left" w:pos="1134"/>
        </w:tabs>
        <w:jc w:val="both"/>
        <w:rPr>
          <w:b/>
          <w:caps/>
          <w:szCs w:val="24"/>
        </w:rPr>
      </w:pPr>
      <w:r w:rsidRPr="00005218">
        <w:rPr>
          <w:szCs w:val="24"/>
        </w:rPr>
        <w:t xml:space="preserve">     7.1. </w:t>
      </w:r>
      <w:r w:rsidR="0037120C" w:rsidRPr="00005218">
        <w:rPr>
          <w:szCs w:val="24"/>
        </w:rPr>
        <w:t xml:space="preserve">Nė viena </w:t>
      </w:r>
      <w:r w:rsidR="00A61AFB" w:rsidRPr="00005218">
        <w:rPr>
          <w:szCs w:val="24"/>
        </w:rPr>
        <w:t>š</w:t>
      </w:r>
      <w:r w:rsidR="0037120C" w:rsidRPr="00005218">
        <w:rPr>
          <w:szCs w:val="24"/>
        </w:rPr>
        <w:t>alis nelaikoma pažeidusi Sutartį arba nevykdanti savo įsipareigojimų pagal Sutartį, jeigu įsipareigojimus vykdyti jai trukdo nenugalimos jėgos (</w:t>
      </w:r>
      <w:r w:rsidR="0037120C" w:rsidRPr="00005218">
        <w:rPr>
          <w:i/>
          <w:szCs w:val="24"/>
        </w:rPr>
        <w:t>force majeure</w:t>
      </w:r>
      <w:r w:rsidR="0037120C" w:rsidRPr="00005218">
        <w:rPr>
          <w:szCs w:val="24"/>
        </w:rPr>
        <w:t>) aplinkybės, atsiradusios po Sutarties įsigaliojimo dienos, vadovaujantis Lietuvos Respublikos civilinio kodekso 6.212 straipsniu ir Atleidimo nuo atsakomybės esant nenugalimos jėgos (</w:t>
      </w:r>
      <w:r w:rsidR="0037120C" w:rsidRPr="00005218">
        <w:rPr>
          <w:i/>
          <w:szCs w:val="24"/>
        </w:rPr>
        <w:t>force majeure</w:t>
      </w:r>
      <w:r w:rsidR="0037120C" w:rsidRPr="00005218">
        <w:rPr>
          <w:szCs w:val="24"/>
        </w:rPr>
        <w:t>) aplinkybėms taisyklėmis, patvirtintomis Lietuvos Respublikos Vyriausybės 1996 m. liepos 15 d. nutarimu Nr. 840.</w:t>
      </w:r>
    </w:p>
    <w:p w14:paraId="2693892B" w14:textId="77777777" w:rsidR="00397BB0" w:rsidRPr="00005218" w:rsidRDefault="00C8146D" w:rsidP="00C8146D">
      <w:pPr>
        <w:tabs>
          <w:tab w:val="left" w:pos="1134"/>
        </w:tabs>
        <w:jc w:val="both"/>
        <w:rPr>
          <w:szCs w:val="24"/>
        </w:rPr>
      </w:pPr>
      <w:r w:rsidRPr="00005218">
        <w:rPr>
          <w:szCs w:val="24"/>
        </w:rPr>
        <w:t xml:space="preserve">     7.2. </w:t>
      </w:r>
      <w:r w:rsidR="0037120C" w:rsidRPr="00005218">
        <w:rPr>
          <w:szCs w:val="24"/>
        </w:rPr>
        <w:t xml:space="preserve">Jeigu kuri nors </w:t>
      </w:r>
      <w:r w:rsidR="00A61AFB" w:rsidRPr="00005218">
        <w:rPr>
          <w:szCs w:val="24"/>
        </w:rPr>
        <w:t>š</w:t>
      </w:r>
      <w:r w:rsidR="0037120C" w:rsidRPr="00005218">
        <w:rPr>
          <w:szCs w:val="24"/>
        </w:rPr>
        <w:t>alis mano, kad atsirado nenugalimos jėgos (</w:t>
      </w:r>
      <w:r w:rsidR="0037120C" w:rsidRPr="00005218">
        <w:rPr>
          <w:i/>
          <w:szCs w:val="24"/>
        </w:rPr>
        <w:t>force majeure</w:t>
      </w:r>
      <w:r w:rsidR="0037120C" w:rsidRPr="00005218">
        <w:rPr>
          <w:szCs w:val="24"/>
        </w:rPr>
        <w:t>) aplinkybių, dėl kurių ji negali vykdyti savo įsipareigojimų, ji nedelsdama, ne vėliau kaip per 3 </w:t>
      </w:r>
      <w:r w:rsidR="00A61AFB" w:rsidRPr="00005218">
        <w:rPr>
          <w:szCs w:val="24"/>
        </w:rPr>
        <w:t xml:space="preserve">(tris) </w:t>
      </w:r>
      <w:r w:rsidR="0037120C" w:rsidRPr="00005218">
        <w:rPr>
          <w:szCs w:val="24"/>
        </w:rPr>
        <w:t xml:space="preserve">kalendorines dienas nuo tokių aplinkybių atsiradimo, informuoja apie tai kitą </w:t>
      </w:r>
      <w:r w:rsidR="00A61AFB" w:rsidRPr="00005218">
        <w:rPr>
          <w:szCs w:val="24"/>
        </w:rPr>
        <w:t>š</w:t>
      </w:r>
      <w:r w:rsidR="0037120C" w:rsidRPr="00005218">
        <w:rPr>
          <w:szCs w:val="24"/>
        </w:rPr>
        <w:t xml:space="preserve">alį, pranešdama apie aplinkybių pobūdį, galimą trukmę ir tikėtiną poveikį. Jeigu </w:t>
      </w:r>
      <w:r w:rsidR="00A61AFB" w:rsidRPr="00005218">
        <w:rPr>
          <w:szCs w:val="24"/>
        </w:rPr>
        <w:t>n</w:t>
      </w:r>
      <w:r w:rsidR="0037120C" w:rsidRPr="00005218">
        <w:rPr>
          <w:szCs w:val="24"/>
        </w:rPr>
        <w:t xml:space="preserve">uomotojas raštu nenurodo kitaip, </w:t>
      </w:r>
      <w:r w:rsidR="00A61AFB" w:rsidRPr="00005218">
        <w:rPr>
          <w:szCs w:val="24"/>
        </w:rPr>
        <w:t>n</w:t>
      </w:r>
      <w:r w:rsidR="0037120C" w:rsidRPr="00005218">
        <w:rPr>
          <w:szCs w:val="24"/>
        </w:rPr>
        <w:t>uomininkas toliau vykdo savo įsipareigojimus pagal Sutartį tiek, kiek įmanoma, ir ieško alternatyvių būdų, kaip vykdyti savo įsipareigojimus, kurių vykdyti nenugalimos jėgos (</w:t>
      </w:r>
      <w:r w:rsidR="0037120C" w:rsidRPr="00005218">
        <w:rPr>
          <w:i/>
          <w:szCs w:val="24"/>
        </w:rPr>
        <w:t>force majeure</w:t>
      </w:r>
      <w:r w:rsidR="0037120C" w:rsidRPr="00005218">
        <w:rPr>
          <w:szCs w:val="24"/>
        </w:rPr>
        <w:t>) aplinkybės netrukdo.</w:t>
      </w:r>
    </w:p>
    <w:p w14:paraId="2693892C" w14:textId="601DF54F" w:rsidR="0037120C" w:rsidRPr="00005218" w:rsidRDefault="00C8146D" w:rsidP="00AE5252">
      <w:pPr>
        <w:tabs>
          <w:tab w:val="left" w:pos="426"/>
          <w:tab w:val="left" w:pos="993"/>
        </w:tabs>
        <w:jc w:val="both"/>
        <w:rPr>
          <w:szCs w:val="24"/>
        </w:rPr>
      </w:pPr>
      <w:r w:rsidRPr="00005218">
        <w:rPr>
          <w:szCs w:val="24"/>
        </w:rPr>
        <w:t xml:space="preserve">     7.3.</w:t>
      </w:r>
      <w:r w:rsidR="004C30CA" w:rsidRPr="00005218">
        <w:rPr>
          <w:szCs w:val="24"/>
        </w:rPr>
        <w:t xml:space="preserve"> </w:t>
      </w:r>
      <w:r w:rsidR="0037120C" w:rsidRPr="00005218">
        <w:rPr>
          <w:szCs w:val="24"/>
        </w:rPr>
        <w:t>Jeigu nenugalimos jėgos (</w:t>
      </w:r>
      <w:r w:rsidR="0037120C" w:rsidRPr="00005218">
        <w:rPr>
          <w:i/>
          <w:szCs w:val="24"/>
        </w:rPr>
        <w:t>force majeure</w:t>
      </w:r>
      <w:r w:rsidR="0037120C" w:rsidRPr="00005218">
        <w:rPr>
          <w:szCs w:val="24"/>
        </w:rPr>
        <w:t>) aplinkybės trunka ilgiau kaip 90</w:t>
      </w:r>
      <w:r w:rsidR="00A61AFB" w:rsidRPr="00005218">
        <w:rPr>
          <w:szCs w:val="24"/>
        </w:rPr>
        <w:t xml:space="preserve"> (devyniasdešimt)</w:t>
      </w:r>
      <w:r w:rsidR="0037120C" w:rsidRPr="00005218">
        <w:rPr>
          <w:szCs w:val="24"/>
        </w:rPr>
        <w:t xml:space="preserve"> kalendorinių dienų, viena iš </w:t>
      </w:r>
      <w:r w:rsidR="00A61AFB" w:rsidRPr="00005218">
        <w:rPr>
          <w:szCs w:val="24"/>
        </w:rPr>
        <w:t>š</w:t>
      </w:r>
      <w:r w:rsidR="0037120C" w:rsidRPr="00005218">
        <w:rPr>
          <w:szCs w:val="24"/>
        </w:rPr>
        <w:t xml:space="preserve">alių turi teisę Sutartį nutraukti įspėdama apie tai kitą </w:t>
      </w:r>
      <w:r w:rsidR="00A61AFB" w:rsidRPr="00005218">
        <w:rPr>
          <w:szCs w:val="24"/>
        </w:rPr>
        <w:t>š</w:t>
      </w:r>
      <w:r w:rsidR="0037120C" w:rsidRPr="00005218">
        <w:rPr>
          <w:szCs w:val="24"/>
        </w:rPr>
        <w:t xml:space="preserve">alį prieš 30 </w:t>
      </w:r>
      <w:r w:rsidR="00A61AFB" w:rsidRPr="00005218">
        <w:rPr>
          <w:szCs w:val="24"/>
        </w:rPr>
        <w:t xml:space="preserve">(trisdešimt) </w:t>
      </w:r>
      <w:r w:rsidR="0037120C" w:rsidRPr="00005218">
        <w:rPr>
          <w:szCs w:val="24"/>
        </w:rPr>
        <w:t>kalendorinių dienų. Jeigu praėjus šiam 30</w:t>
      </w:r>
      <w:r w:rsidR="003B2EC3" w:rsidRPr="00005218">
        <w:rPr>
          <w:szCs w:val="24"/>
        </w:rPr>
        <w:t xml:space="preserve"> (t</w:t>
      </w:r>
      <w:r w:rsidR="00A61AFB" w:rsidRPr="00005218">
        <w:rPr>
          <w:szCs w:val="24"/>
        </w:rPr>
        <w:t>risdešimties)</w:t>
      </w:r>
      <w:r w:rsidR="0037120C" w:rsidRPr="00005218">
        <w:rPr>
          <w:szCs w:val="24"/>
        </w:rPr>
        <w:t xml:space="preserve"> kalendorinių dienų laikotarpiui nenugalimos jėgos (</w:t>
      </w:r>
      <w:r w:rsidR="0037120C" w:rsidRPr="00005218">
        <w:rPr>
          <w:i/>
          <w:szCs w:val="24"/>
        </w:rPr>
        <w:t>force majeure</w:t>
      </w:r>
      <w:r w:rsidR="0037120C" w:rsidRPr="00005218">
        <w:rPr>
          <w:szCs w:val="24"/>
        </w:rPr>
        <w:t xml:space="preserve">) aplinkybės tęsiasi, Sutartis nutraukiama ir pagal Sutarties sąlygas </w:t>
      </w:r>
      <w:r w:rsidR="00743B7E" w:rsidRPr="00005218">
        <w:rPr>
          <w:szCs w:val="24"/>
        </w:rPr>
        <w:t>š</w:t>
      </w:r>
      <w:r w:rsidR="0037120C" w:rsidRPr="00005218">
        <w:rPr>
          <w:szCs w:val="24"/>
        </w:rPr>
        <w:t>alys atleidžiamos nuo tolesnio Sutarties vykdymo.</w:t>
      </w:r>
    </w:p>
    <w:p w14:paraId="2693892D" w14:textId="77777777" w:rsidR="000068A4" w:rsidRPr="00005218" w:rsidRDefault="000068A4" w:rsidP="000068A4">
      <w:pPr>
        <w:tabs>
          <w:tab w:val="num" w:pos="1080"/>
        </w:tabs>
        <w:rPr>
          <w:b/>
          <w:szCs w:val="24"/>
        </w:rPr>
      </w:pPr>
    </w:p>
    <w:p w14:paraId="2693892E" w14:textId="77777777" w:rsidR="00786C2A" w:rsidRPr="00005218" w:rsidRDefault="00D042A5" w:rsidP="00D042A5">
      <w:pPr>
        <w:spacing w:after="120"/>
        <w:ind w:left="357"/>
        <w:jc w:val="center"/>
        <w:rPr>
          <w:b/>
          <w:szCs w:val="24"/>
        </w:rPr>
      </w:pPr>
      <w:r w:rsidRPr="00005218">
        <w:rPr>
          <w:b/>
          <w:szCs w:val="24"/>
        </w:rPr>
        <w:lastRenderedPageBreak/>
        <w:t xml:space="preserve">8. </w:t>
      </w:r>
      <w:r w:rsidR="00786C2A" w:rsidRPr="00005218">
        <w:rPr>
          <w:b/>
          <w:szCs w:val="24"/>
        </w:rPr>
        <w:t>BAIGIAMOSIOS NUOSTATOS</w:t>
      </w:r>
    </w:p>
    <w:p w14:paraId="2693892F" w14:textId="4612CCB5" w:rsidR="00397BB0" w:rsidRDefault="00D042A5" w:rsidP="00D042A5">
      <w:pPr>
        <w:tabs>
          <w:tab w:val="left" w:pos="1134"/>
          <w:tab w:val="left" w:pos="6660"/>
        </w:tabs>
        <w:jc w:val="both"/>
        <w:rPr>
          <w:szCs w:val="24"/>
        </w:rPr>
      </w:pPr>
      <w:r w:rsidRPr="00005218">
        <w:rPr>
          <w:szCs w:val="24"/>
        </w:rPr>
        <w:t xml:space="preserve">     8.1. </w:t>
      </w:r>
      <w:r w:rsidR="000277F2" w:rsidRPr="00005218">
        <w:rPr>
          <w:szCs w:val="24"/>
        </w:rPr>
        <w:t xml:space="preserve">Visa informacija, pranešimai ar įspėjimai, susiję su šia Sutartimi, pateikiami kitai </w:t>
      </w:r>
      <w:r w:rsidR="00743B7E" w:rsidRPr="00005218">
        <w:rPr>
          <w:szCs w:val="24"/>
        </w:rPr>
        <w:t>š</w:t>
      </w:r>
      <w:r w:rsidR="000068A4" w:rsidRPr="00005218">
        <w:rPr>
          <w:szCs w:val="24"/>
        </w:rPr>
        <w:t>aliai </w:t>
      </w:r>
      <w:r w:rsidR="000277F2" w:rsidRPr="00005218">
        <w:rPr>
          <w:szCs w:val="24"/>
        </w:rPr>
        <w:t>raštu</w:t>
      </w:r>
      <w:r w:rsidR="009A65E1">
        <w:rPr>
          <w:szCs w:val="24"/>
        </w:rPr>
        <w:t xml:space="preserve"> Sutartyje numatytu adresu ar elektroninio pašto adresu ar Sutarties 8.7 punkte nurodytų už Sutarties vykdymą atsakingų asmenų elektroninio pašto adresu</w:t>
      </w:r>
      <w:r w:rsidR="000277F2" w:rsidRPr="00005218">
        <w:rPr>
          <w:szCs w:val="24"/>
        </w:rPr>
        <w:t>.</w:t>
      </w:r>
    </w:p>
    <w:p w14:paraId="26938930" w14:textId="77777777" w:rsidR="00397BB0" w:rsidRPr="00005218" w:rsidRDefault="00D042A5" w:rsidP="00D042A5">
      <w:pPr>
        <w:tabs>
          <w:tab w:val="left" w:pos="1134"/>
          <w:tab w:val="left" w:pos="6660"/>
        </w:tabs>
        <w:jc w:val="both"/>
        <w:rPr>
          <w:szCs w:val="24"/>
        </w:rPr>
      </w:pPr>
      <w:r w:rsidRPr="00005218">
        <w:rPr>
          <w:szCs w:val="24"/>
        </w:rPr>
        <w:t xml:space="preserve">     8.2. </w:t>
      </w:r>
      <w:r w:rsidR="007C7C36" w:rsidRPr="00005218">
        <w:rPr>
          <w:szCs w:val="24"/>
        </w:rPr>
        <w:t xml:space="preserve">Šalys įsipareigoja per 5 </w:t>
      </w:r>
      <w:r w:rsidR="00397BB0" w:rsidRPr="00005218">
        <w:rPr>
          <w:szCs w:val="24"/>
        </w:rPr>
        <w:t xml:space="preserve">(penkias) </w:t>
      </w:r>
      <w:r w:rsidR="007C7C36" w:rsidRPr="00005218">
        <w:rPr>
          <w:szCs w:val="24"/>
        </w:rPr>
        <w:t xml:space="preserve">darbo dienas raštu informuoti </w:t>
      </w:r>
      <w:r w:rsidR="00743B7E" w:rsidRPr="00005218">
        <w:rPr>
          <w:szCs w:val="24"/>
        </w:rPr>
        <w:t>viena kitą</w:t>
      </w:r>
      <w:r w:rsidR="007C7C36" w:rsidRPr="00005218">
        <w:rPr>
          <w:szCs w:val="24"/>
        </w:rPr>
        <w:t xml:space="preserve"> apie visus rekvizitų pasikeitimus. Šalis, neįvykdžiusi šio įsipareigojimo, negali reikšti pretenzijų, kad ji negavo pranešimų, </w:t>
      </w:r>
      <w:r w:rsidR="00743B7E" w:rsidRPr="00005218">
        <w:rPr>
          <w:szCs w:val="24"/>
        </w:rPr>
        <w:t xml:space="preserve">kad </w:t>
      </w:r>
      <w:r w:rsidR="007C7C36" w:rsidRPr="00005218">
        <w:rPr>
          <w:szCs w:val="24"/>
        </w:rPr>
        <w:t xml:space="preserve">kita </w:t>
      </w:r>
      <w:r w:rsidR="00743B7E" w:rsidRPr="00005218">
        <w:rPr>
          <w:szCs w:val="24"/>
        </w:rPr>
        <w:t>š</w:t>
      </w:r>
      <w:r w:rsidR="007C7C36" w:rsidRPr="00005218">
        <w:rPr>
          <w:szCs w:val="24"/>
        </w:rPr>
        <w:t xml:space="preserve">alis nesilaikė Sutarties sąlygų ir pan., jei kita </w:t>
      </w:r>
      <w:r w:rsidR="00743B7E" w:rsidRPr="00005218">
        <w:rPr>
          <w:szCs w:val="24"/>
        </w:rPr>
        <w:t>š</w:t>
      </w:r>
      <w:r w:rsidR="007C7C36" w:rsidRPr="00005218">
        <w:rPr>
          <w:szCs w:val="24"/>
        </w:rPr>
        <w:t xml:space="preserve">alis atliko visus veiksmus pagal paskutinius jai žinomus kitos </w:t>
      </w:r>
      <w:r w:rsidR="00743B7E" w:rsidRPr="00005218">
        <w:rPr>
          <w:szCs w:val="24"/>
        </w:rPr>
        <w:t>š</w:t>
      </w:r>
      <w:r w:rsidR="007C7C36" w:rsidRPr="00005218">
        <w:rPr>
          <w:szCs w:val="24"/>
        </w:rPr>
        <w:t>alies rekvizitus.</w:t>
      </w:r>
    </w:p>
    <w:p w14:paraId="26938931" w14:textId="77777777" w:rsidR="00397BB0" w:rsidRPr="00005218" w:rsidRDefault="00D042A5" w:rsidP="00D042A5">
      <w:pPr>
        <w:tabs>
          <w:tab w:val="left" w:pos="1134"/>
          <w:tab w:val="left" w:pos="6660"/>
        </w:tabs>
        <w:jc w:val="both"/>
        <w:rPr>
          <w:szCs w:val="24"/>
        </w:rPr>
      </w:pPr>
      <w:r w:rsidRPr="00005218">
        <w:rPr>
          <w:szCs w:val="24"/>
        </w:rPr>
        <w:t xml:space="preserve">     8.3. </w:t>
      </w:r>
      <w:r w:rsidR="00625E41" w:rsidRPr="00005218">
        <w:rPr>
          <w:szCs w:val="24"/>
        </w:rPr>
        <w:t xml:space="preserve">Nuomininkui pateikus prašymą ir </w:t>
      </w:r>
      <w:r w:rsidR="00743B7E" w:rsidRPr="00005218">
        <w:rPr>
          <w:szCs w:val="24"/>
        </w:rPr>
        <w:t>n</w:t>
      </w:r>
      <w:r w:rsidR="00625E41" w:rsidRPr="00005218">
        <w:rPr>
          <w:szCs w:val="24"/>
        </w:rPr>
        <w:t xml:space="preserve">uomotojui sutikus, </w:t>
      </w:r>
      <w:r w:rsidR="00743B7E" w:rsidRPr="00005218">
        <w:rPr>
          <w:szCs w:val="24"/>
        </w:rPr>
        <w:t>n</w:t>
      </w:r>
      <w:r w:rsidR="00625E41" w:rsidRPr="00005218">
        <w:rPr>
          <w:szCs w:val="24"/>
        </w:rPr>
        <w:t xml:space="preserve">uomininkas gali būti atleidžiamas nuo nuomos mokesčio mokėjimo nuomojamų patalpų remonto laikotarpiu, kai </w:t>
      </w:r>
      <w:r w:rsidR="00743B7E" w:rsidRPr="00005218">
        <w:rPr>
          <w:szCs w:val="24"/>
        </w:rPr>
        <w:t>n</w:t>
      </w:r>
      <w:r w:rsidR="00625E41" w:rsidRPr="00005218">
        <w:rPr>
          <w:szCs w:val="24"/>
        </w:rPr>
        <w:t>uomininkas nevykdo veiklos ir patalpos uždarytos. Kiti mokesčiai mokami sutartyje numatyta tvarka</w:t>
      </w:r>
      <w:r w:rsidR="00397BB0" w:rsidRPr="00005218">
        <w:rPr>
          <w:szCs w:val="24"/>
        </w:rPr>
        <w:t>.</w:t>
      </w:r>
    </w:p>
    <w:p w14:paraId="50D29962" w14:textId="5B0F87A8" w:rsidR="00AE5252" w:rsidRPr="00005218" w:rsidRDefault="00AE5252" w:rsidP="00D042A5">
      <w:pPr>
        <w:tabs>
          <w:tab w:val="left" w:pos="1134"/>
          <w:tab w:val="left" w:pos="6660"/>
        </w:tabs>
        <w:jc w:val="both"/>
      </w:pPr>
      <w:r w:rsidRPr="00005218">
        <w:rPr>
          <w:szCs w:val="24"/>
        </w:rPr>
        <w:t xml:space="preserve">     8.4. </w:t>
      </w:r>
      <w:r w:rsidRPr="00005218">
        <w:t>Nuomininkas, per mėnesį nuo valstybės materialiojo turto perdavimo ir priėmimo akto pasirašymo dienos, privalo suderinti su nuomotoju elektros energijos, vandens, nuotekų šalinimo, dujų tiekimo sąlygų atsakomybės ribų nustatymo aktą.</w:t>
      </w:r>
    </w:p>
    <w:p w14:paraId="26938932" w14:textId="21E2BD85" w:rsidR="00397BB0" w:rsidRPr="00005218" w:rsidRDefault="00AE5252" w:rsidP="00D042A5">
      <w:pPr>
        <w:tabs>
          <w:tab w:val="left" w:pos="1134"/>
          <w:tab w:val="left" w:pos="6660"/>
        </w:tabs>
        <w:jc w:val="both"/>
        <w:rPr>
          <w:szCs w:val="24"/>
          <w:lang w:eastAsia="lt-LT"/>
        </w:rPr>
      </w:pPr>
      <w:r w:rsidRPr="00005218">
        <w:t xml:space="preserve">     </w:t>
      </w:r>
      <w:r w:rsidRPr="00005218">
        <w:rPr>
          <w:szCs w:val="24"/>
          <w:lang w:eastAsia="lt-LT"/>
        </w:rPr>
        <w:t>8.</w:t>
      </w:r>
      <w:r w:rsidR="00954539">
        <w:rPr>
          <w:szCs w:val="24"/>
          <w:lang w:eastAsia="lt-LT"/>
        </w:rPr>
        <w:t>5</w:t>
      </w:r>
      <w:r w:rsidR="00D042A5" w:rsidRPr="00005218">
        <w:rPr>
          <w:szCs w:val="24"/>
          <w:lang w:eastAsia="lt-LT"/>
        </w:rPr>
        <w:t>.</w:t>
      </w:r>
      <w:r w:rsidRPr="00005218">
        <w:rPr>
          <w:szCs w:val="24"/>
          <w:lang w:eastAsia="lt-LT"/>
        </w:rPr>
        <w:t xml:space="preserve"> </w:t>
      </w:r>
      <w:r w:rsidR="003C1665" w:rsidRPr="00005218">
        <w:rPr>
          <w:szCs w:val="24"/>
          <w:lang w:eastAsia="lt-LT"/>
        </w:rPr>
        <w:t>Bet koks ginčas, kylantis iš Sutarties ar susijęs su Sutartimi, kuris neišsprendžiamas derybų būdu, turi būti sprendžiamas teisme Lietuvos Respublikos įstatymų nustatyta tvarka.</w:t>
      </w:r>
    </w:p>
    <w:p w14:paraId="26938933" w14:textId="126F4DDB" w:rsidR="00397BB0" w:rsidRPr="00005218" w:rsidRDefault="00D042A5" w:rsidP="00D042A5">
      <w:pPr>
        <w:tabs>
          <w:tab w:val="left" w:pos="1134"/>
          <w:tab w:val="left" w:pos="6660"/>
        </w:tabs>
        <w:jc w:val="both"/>
        <w:rPr>
          <w:szCs w:val="24"/>
          <w:lang w:eastAsia="lt-LT"/>
        </w:rPr>
      </w:pPr>
      <w:r w:rsidRPr="00005218">
        <w:rPr>
          <w:szCs w:val="24"/>
          <w:lang w:eastAsia="lt-LT"/>
        </w:rPr>
        <w:t xml:space="preserve">     </w:t>
      </w:r>
      <w:r w:rsidR="00AE5252" w:rsidRPr="00005218">
        <w:rPr>
          <w:szCs w:val="24"/>
          <w:lang w:eastAsia="lt-LT"/>
        </w:rPr>
        <w:t>8.</w:t>
      </w:r>
      <w:r w:rsidR="00954539">
        <w:rPr>
          <w:szCs w:val="24"/>
          <w:lang w:eastAsia="lt-LT"/>
        </w:rPr>
        <w:t>6</w:t>
      </w:r>
      <w:r w:rsidRPr="00005218">
        <w:rPr>
          <w:szCs w:val="24"/>
          <w:lang w:eastAsia="lt-LT"/>
        </w:rPr>
        <w:t xml:space="preserve">. </w:t>
      </w:r>
      <w:r w:rsidR="003C1665" w:rsidRPr="00005218">
        <w:rPr>
          <w:szCs w:val="24"/>
          <w:lang w:eastAsia="lt-LT"/>
        </w:rPr>
        <w:t xml:space="preserve">Sutartis surašoma dviem egzemplioriais – po vieną kiekvienai Sutarties </w:t>
      </w:r>
      <w:r w:rsidR="002956D4" w:rsidRPr="00005218">
        <w:rPr>
          <w:szCs w:val="24"/>
          <w:lang w:eastAsia="lt-LT"/>
        </w:rPr>
        <w:t>š</w:t>
      </w:r>
      <w:r w:rsidR="003C1665" w:rsidRPr="00005218">
        <w:rPr>
          <w:szCs w:val="24"/>
          <w:lang w:eastAsia="lt-LT"/>
        </w:rPr>
        <w:t>aliai.</w:t>
      </w:r>
      <w:r w:rsidR="009A65E1">
        <w:rPr>
          <w:szCs w:val="24"/>
          <w:lang w:eastAsia="lt-LT"/>
        </w:rPr>
        <w:t xml:space="preserve"> Sutartis gali būti sudaroma šalims pasirašant elektroniniais parašais arba apsikeičiant pasirašytais ir skenuotais sutarties egzemplioriais </w:t>
      </w:r>
      <w:proofErr w:type="spellStart"/>
      <w:r w:rsidR="00BB0864">
        <w:rPr>
          <w:szCs w:val="24"/>
          <w:lang w:eastAsia="lt-LT"/>
        </w:rPr>
        <w:t>p</w:t>
      </w:r>
      <w:r w:rsidR="009A65E1">
        <w:rPr>
          <w:szCs w:val="24"/>
          <w:lang w:eastAsia="lt-LT"/>
        </w:rPr>
        <w:t>df</w:t>
      </w:r>
      <w:proofErr w:type="spellEnd"/>
      <w:r w:rsidR="009A65E1">
        <w:rPr>
          <w:szCs w:val="24"/>
          <w:lang w:eastAsia="lt-LT"/>
        </w:rPr>
        <w:t xml:space="preserve"> formatu.</w:t>
      </w:r>
    </w:p>
    <w:p w14:paraId="4BA756EA" w14:textId="77777777" w:rsidR="00210C9E" w:rsidRDefault="00287A25" w:rsidP="00D042A5">
      <w:pPr>
        <w:tabs>
          <w:tab w:val="left" w:pos="1134"/>
          <w:tab w:val="left" w:pos="6660"/>
        </w:tabs>
        <w:jc w:val="both"/>
        <w:rPr>
          <w:szCs w:val="24"/>
          <w:lang w:eastAsia="lt-LT"/>
        </w:rPr>
      </w:pPr>
      <w:r w:rsidRPr="00005218">
        <w:rPr>
          <w:szCs w:val="24"/>
          <w:lang w:eastAsia="lt-LT"/>
        </w:rPr>
        <w:t xml:space="preserve">     8.</w:t>
      </w:r>
      <w:r w:rsidR="00954539">
        <w:rPr>
          <w:szCs w:val="24"/>
          <w:lang w:eastAsia="lt-LT"/>
        </w:rPr>
        <w:t>7</w:t>
      </w:r>
      <w:r w:rsidRPr="00005218">
        <w:rPr>
          <w:szCs w:val="24"/>
          <w:lang w:eastAsia="lt-LT"/>
        </w:rPr>
        <w:t xml:space="preserve">. Už sutarties vykdymą atsakingi asmenys: </w:t>
      </w:r>
    </w:p>
    <w:p w14:paraId="3E1B2C5D" w14:textId="77777777" w:rsidR="00210C9E" w:rsidRDefault="00210C9E" w:rsidP="00D042A5">
      <w:pPr>
        <w:tabs>
          <w:tab w:val="left" w:pos="1134"/>
          <w:tab w:val="left" w:pos="6660"/>
        </w:tabs>
        <w:jc w:val="both"/>
        <w:rPr>
          <w:szCs w:val="24"/>
          <w:lang w:eastAsia="lt-LT"/>
        </w:rPr>
      </w:pPr>
      <w:r>
        <w:rPr>
          <w:szCs w:val="24"/>
          <w:lang w:eastAsia="lt-LT"/>
        </w:rPr>
        <w:t xml:space="preserve">     8.7.1. </w:t>
      </w:r>
      <w:r w:rsidR="00287A25" w:rsidRPr="00005218">
        <w:rPr>
          <w:szCs w:val="24"/>
          <w:lang w:eastAsia="lt-LT"/>
        </w:rPr>
        <w:t>Nuomotojo</w:t>
      </w:r>
      <w:r>
        <w:rPr>
          <w:szCs w:val="24"/>
          <w:lang w:eastAsia="lt-LT"/>
        </w:rPr>
        <w:t>:</w:t>
      </w:r>
      <w:r w:rsidR="00287A25" w:rsidRPr="00005218">
        <w:rPr>
          <w:szCs w:val="24"/>
          <w:lang w:eastAsia="lt-LT"/>
        </w:rPr>
        <w:t xml:space="preserve"> (vardas, pavardė, pareigos, elektroninio pašto adresas), </w:t>
      </w:r>
    </w:p>
    <w:p w14:paraId="0C3C8F8D" w14:textId="648EF3C6" w:rsidR="00287A25" w:rsidRPr="00005218" w:rsidRDefault="00210C9E" w:rsidP="00D042A5">
      <w:pPr>
        <w:tabs>
          <w:tab w:val="left" w:pos="1134"/>
          <w:tab w:val="left" w:pos="6660"/>
        </w:tabs>
        <w:jc w:val="both"/>
        <w:rPr>
          <w:szCs w:val="24"/>
          <w:lang w:eastAsia="lt-LT"/>
        </w:rPr>
      </w:pPr>
      <w:r>
        <w:rPr>
          <w:szCs w:val="24"/>
          <w:lang w:eastAsia="lt-LT"/>
        </w:rPr>
        <w:t xml:space="preserve">     8.7.2. </w:t>
      </w:r>
      <w:r w:rsidR="00287A25" w:rsidRPr="00005218">
        <w:rPr>
          <w:szCs w:val="24"/>
          <w:lang w:eastAsia="lt-LT"/>
        </w:rPr>
        <w:t>Nuomininko (vardas, pavardė, pareigos, elektroninio pašto adresas).</w:t>
      </w:r>
    </w:p>
    <w:p w14:paraId="26938934" w14:textId="7AB467C4" w:rsidR="003C1665" w:rsidRPr="00005218" w:rsidRDefault="00D042A5" w:rsidP="00D042A5">
      <w:pPr>
        <w:tabs>
          <w:tab w:val="left" w:pos="1134"/>
          <w:tab w:val="left" w:pos="6660"/>
        </w:tabs>
        <w:jc w:val="both"/>
        <w:rPr>
          <w:szCs w:val="24"/>
        </w:rPr>
      </w:pPr>
      <w:r w:rsidRPr="00005218">
        <w:rPr>
          <w:szCs w:val="24"/>
        </w:rPr>
        <w:t xml:space="preserve">     </w:t>
      </w:r>
      <w:r w:rsidR="00210C9E">
        <w:rPr>
          <w:szCs w:val="24"/>
        </w:rPr>
        <w:t>8.8</w:t>
      </w:r>
      <w:r w:rsidR="00287A25" w:rsidRPr="00005218">
        <w:rPr>
          <w:szCs w:val="24"/>
        </w:rPr>
        <w:t xml:space="preserve">. </w:t>
      </w:r>
      <w:r w:rsidRPr="00005218">
        <w:rPr>
          <w:szCs w:val="24"/>
        </w:rPr>
        <w:t xml:space="preserve"> </w:t>
      </w:r>
      <w:r w:rsidR="003C1665" w:rsidRPr="00005218">
        <w:rPr>
          <w:szCs w:val="24"/>
        </w:rPr>
        <w:t>Sutarties priedai:</w:t>
      </w:r>
    </w:p>
    <w:p w14:paraId="26938935" w14:textId="75FDBD4A" w:rsidR="000F0917" w:rsidRPr="00005218" w:rsidRDefault="00D042A5" w:rsidP="00D042A5">
      <w:pPr>
        <w:jc w:val="both"/>
        <w:rPr>
          <w:szCs w:val="24"/>
        </w:rPr>
      </w:pPr>
      <w:r w:rsidRPr="00005218">
        <w:rPr>
          <w:szCs w:val="24"/>
        </w:rPr>
        <w:t xml:space="preserve">     </w:t>
      </w:r>
      <w:r w:rsidR="00210C9E">
        <w:rPr>
          <w:szCs w:val="24"/>
        </w:rPr>
        <w:t>8.8</w:t>
      </w:r>
      <w:r w:rsidR="00287A25" w:rsidRPr="00005218">
        <w:rPr>
          <w:szCs w:val="24"/>
        </w:rPr>
        <w:t>.</w:t>
      </w:r>
      <w:r w:rsidRPr="00005218">
        <w:rPr>
          <w:szCs w:val="24"/>
        </w:rPr>
        <w:t xml:space="preserve">1. </w:t>
      </w:r>
      <w:r w:rsidR="002956D4" w:rsidRPr="00005218">
        <w:rPr>
          <w:szCs w:val="24"/>
        </w:rPr>
        <w:t>N</w:t>
      </w:r>
      <w:r w:rsidR="000F0917" w:rsidRPr="00005218">
        <w:rPr>
          <w:szCs w:val="24"/>
        </w:rPr>
        <w:t>ustatyti mokėti mokesčiai (</w:t>
      </w:r>
      <w:r w:rsidR="00D92EAD" w:rsidRPr="00005218">
        <w:rPr>
          <w:szCs w:val="24"/>
        </w:rPr>
        <w:t xml:space="preserve">1 </w:t>
      </w:r>
      <w:r w:rsidR="000F0917" w:rsidRPr="00005218">
        <w:rPr>
          <w:szCs w:val="24"/>
        </w:rPr>
        <w:t>priedas)</w:t>
      </w:r>
      <w:r w:rsidR="002956D4" w:rsidRPr="00005218">
        <w:rPr>
          <w:szCs w:val="24"/>
        </w:rPr>
        <w:t>.</w:t>
      </w:r>
    </w:p>
    <w:p w14:paraId="26938936" w14:textId="2253C016" w:rsidR="003C1665" w:rsidRPr="00005218" w:rsidRDefault="00D042A5" w:rsidP="00D042A5">
      <w:pPr>
        <w:jc w:val="both"/>
        <w:rPr>
          <w:szCs w:val="24"/>
        </w:rPr>
      </w:pPr>
      <w:r w:rsidRPr="00005218">
        <w:rPr>
          <w:szCs w:val="24"/>
        </w:rPr>
        <w:t xml:space="preserve">     </w:t>
      </w:r>
      <w:r w:rsidR="00210C9E">
        <w:rPr>
          <w:szCs w:val="24"/>
        </w:rPr>
        <w:t>8.8</w:t>
      </w:r>
      <w:r w:rsidR="00287A25" w:rsidRPr="00005218">
        <w:rPr>
          <w:szCs w:val="24"/>
        </w:rPr>
        <w:t>.</w:t>
      </w:r>
      <w:r w:rsidRPr="00005218">
        <w:rPr>
          <w:szCs w:val="24"/>
        </w:rPr>
        <w:t xml:space="preserve">2. </w:t>
      </w:r>
      <w:r w:rsidR="002956D4" w:rsidRPr="00005218">
        <w:rPr>
          <w:szCs w:val="24"/>
        </w:rPr>
        <w:t>V</w:t>
      </w:r>
      <w:r w:rsidR="00D94F47" w:rsidRPr="00005218">
        <w:rPr>
          <w:szCs w:val="24"/>
        </w:rPr>
        <w:t>alstybės</w:t>
      </w:r>
      <w:r w:rsidR="00893935" w:rsidRPr="00005218">
        <w:rPr>
          <w:szCs w:val="24"/>
        </w:rPr>
        <w:t xml:space="preserve"> </w:t>
      </w:r>
      <w:r w:rsidR="003C1665" w:rsidRPr="00005218">
        <w:rPr>
          <w:szCs w:val="24"/>
        </w:rPr>
        <w:t>materialiojo turto perdavimo ir priėmimo aktas</w:t>
      </w:r>
      <w:r w:rsidR="008348E2" w:rsidRPr="00005218">
        <w:rPr>
          <w:szCs w:val="24"/>
        </w:rPr>
        <w:t xml:space="preserve"> (</w:t>
      </w:r>
      <w:r w:rsidR="00D92EAD" w:rsidRPr="00005218">
        <w:rPr>
          <w:szCs w:val="24"/>
        </w:rPr>
        <w:t xml:space="preserve">2 </w:t>
      </w:r>
      <w:r w:rsidR="008348E2" w:rsidRPr="00005218">
        <w:rPr>
          <w:szCs w:val="24"/>
        </w:rPr>
        <w:t>priedas)</w:t>
      </w:r>
      <w:r w:rsidR="002956D4" w:rsidRPr="00005218">
        <w:rPr>
          <w:szCs w:val="24"/>
        </w:rPr>
        <w:t>.</w:t>
      </w:r>
    </w:p>
    <w:p w14:paraId="2693893B" w14:textId="01FCDDBE" w:rsidR="00DA2E5F" w:rsidRPr="00005218" w:rsidRDefault="003224AF" w:rsidP="00004BB9">
      <w:pPr>
        <w:jc w:val="both"/>
        <w:rPr>
          <w:szCs w:val="24"/>
        </w:rPr>
      </w:pPr>
      <w:r w:rsidRPr="00005218">
        <w:rPr>
          <w:szCs w:val="24"/>
        </w:rPr>
        <w:t xml:space="preserve">     </w:t>
      </w:r>
      <w:r w:rsidR="00210C9E">
        <w:rPr>
          <w:szCs w:val="24"/>
        </w:rPr>
        <w:t>8.8</w:t>
      </w:r>
      <w:r w:rsidR="00287A25" w:rsidRPr="00005218">
        <w:rPr>
          <w:szCs w:val="24"/>
        </w:rPr>
        <w:t>.</w:t>
      </w:r>
      <w:r w:rsidR="00770AEB" w:rsidRPr="00005218">
        <w:rPr>
          <w:szCs w:val="24"/>
        </w:rPr>
        <w:t>3</w:t>
      </w:r>
      <w:r w:rsidRPr="00005218">
        <w:rPr>
          <w:szCs w:val="24"/>
        </w:rPr>
        <w:t xml:space="preserve">. Elektros energijos tiekimo sąlygų ir elektros tinklų nuosavybės ribų nustatymo aktas </w:t>
      </w:r>
      <w:r w:rsidR="00770AEB" w:rsidRPr="00005218">
        <w:rPr>
          <w:szCs w:val="24"/>
        </w:rPr>
        <w:t>(3</w:t>
      </w:r>
      <w:r w:rsidRPr="00005218">
        <w:rPr>
          <w:szCs w:val="24"/>
        </w:rPr>
        <w:t xml:space="preserve"> priedas).</w:t>
      </w:r>
    </w:p>
    <w:p w14:paraId="2693893C" w14:textId="77777777" w:rsidR="00FC3E09" w:rsidRPr="00005218" w:rsidRDefault="00FC3E09" w:rsidP="00FC3E09">
      <w:pPr>
        <w:ind w:firstLine="709"/>
        <w:jc w:val="both"/>
        <w:rPr>
          <w:b/>
          <w:bCs/>
          <w:szCs w:val="24"/>
        </w:rPr>
      </w:pPr>
    </w:p>
    <w:p w14:paraId="2693893D" w14:textId="5CD37C04" w:rsidR="00591959" w:rsidRPr="00005218" w:rsidRDefault="00210C9E" w:rsidP="00CB5744">
      <w:pPr>
        <w:spacing w:after="120"/>
        <w:ind w:left="357"/>
        <w:jc w:val="center"/>
        <w:rPr>
          <w:b/>
          <w:bCs/>
          <w:szCs w:val="24"/>
        </w:rPr>
      </w:pPr>
      <w:r>
        <w:rPr>
          <w:b/>
          <w:bCs/>
          <w:szCs w:val="24"/>
        </w:rPr>
        <w:t>9</w:t>
      </w:r>
      <w:r w:rsidR="00CB5744" w:rsidRPr="00005218">
        <w:rPr>
          <w:b/>
          <w:bCs/>
          <w:szCs w:val="24"/>
        </w:rPr>
        <w:t xml:space="preserve">. </w:t>
      </w:r>
      <w:r w:rsidR="008B32E7" w:rsidRPr="00005218">
        <w:rPr>
          <w:b/>
          <w:bCs/>
          <w:szCs w:val="24"/>
        </w:rPr>
        <w:t>SUTARTIES ŠALIŲ REKVIZITAI IR ADRESAI</w:t>
      </w:r>
    </w:p>
    <w:tbl>
      <w:tblPr>
        <w:tblW w:w="9588" w:type="dxa"/>
        <w:tblLayout w:type="fixed"/>
        <w:tblLook w:val="01E0" w:firstRow="1" w:lastRow="1" w:firstColumn="1" w:lastColumn="1" w:noHBand="0" w:noVBand="0"/>
      </w:tblPr>
      <w:tblGrid>
        <w:gridCol w:w="4668"/>
        <w:gridCol w:w="4920"/>
      </w:tblGrid>
      <w:tr w:rsidR="00005218" w:rsidRPr="00005218" w14:paraId="26938940" w14:textId="77777777" w:rsidTr="001C2144">
        <w:trPr>
          <w:trHeight w:val="464"/>
        </w:trPr>
        <w:tc>
          <w:tcPr>
            <w:tcW w:w="4668" w:type="dxa"/>
          </w:tcPr>
          <w:p w14:paraId="2693893E" w14:textId="77777777" w:rsidR="008B32E7" w:rsidRPr="00005218" w:rsidRDefault="008B32E7" w:rsidP="0084126C">
            <w:pPr>
              <w:jc w:val="both"/>
              <w:rPr>
                <w:b/>
                <w:szCs w:val="24"/>
              </w:rPr>
            </w:pPr>
            <w:r w:rsidRPr="00005218">
              <w:rPr>
                <w:b/>
                <w:szCs w:val="24"/>
              </w:rPr>
              <w:t>Nuomotojas</w:t>
            </w:r>
            <w:r w:rsidRPr="00005218">
              <w:rPr>
                <w:szCs w:val="24"/>
              </w:rPr>
              <w:t xml:space="preserve"> </w:t>
            </w:r>
          </w:p>
        </w:tc>
        <w:tc>
          <w:tcPr>
            <w:tcW w:w="4920" w:type="dxa"/>
          </w:tcPr>
          <w:p w14:paraId="2693893F" w14:textId="77777777" w:rsidR="008B32E7" w:rsidRPr="00005218" w:rsidRDefault="008B32E7" w:rsidP="009238F2">
            <w:pPr>
              <w:jc w:val="both"/>
              <w:rPr>
                <w:b/>
                <w:szCs w:val="24"/>
              </w:rPr>
            </w:pPr>
            <w:r w:rsidRPr="00005218">
              <w:rPr>
                <w:b/>
                <w:szCs w:val="24"/>
              </w:rPr>
              <w:t>Nuomininkas</w:t>
            </w:r>
            <w:r w:rsidRPr="00005218">
              <w:rPr>
                <w:szCs w:val="24"/>
              </w:rPr>
              <w:t xml:space="preserve"> </w:t>
            </w:r>
          </w:p>
        </w:tc>
      </w:tr>
      <w:tr w:rsidR="00005218" w:rsidRPr="00005218" w14:paraId="26938955" w14:textId="77777777" w:rsidTr="001C2144">
        <w:trPr>
          <w:trHeight w:val="215"/>
        </w:trPr>
        <w:tc>
          <w:tcPr>
            <w:tcW w:w="4668" w:type="dxa"/>
          </w:tcPr>
          <w:p w14:paraId="26938941" w14:textId="77777777" w:rsidR="00E03541" w:rsidRPr="00005218" w:rsidRDefault="00E03541">
            <w:pPr>
              <w:rPr>
                <w:szCs w:val="24"/>
              </w:rPr>
            </w:pPr>
            <w:r w:rsidRPr="00005218">
              <w:rPr>
                <w:szCs w:val="24"/>
              </w:rPr>
              <w:t>Vilniaus universitetas</w:t>
            </w:r>
          </w:p>
          <w:p w14:paraId="26938942" w14:textId="77777777" w:rsidR="00E03541" w:rsidRPr="00005218" w:rsidRDefault="00E03541">
            <w:pPr>
              <w:rPr>
                <w:szCs w:val="24"/>
              </w:rPr>
            </w:pPr>
            <w:r w:rsidRPr="00005218">
              <w:rPr>
                <w:szCs w:val="24"/>
              </w:rPr>
              <w:t>Universiteto g. 3, LT-01513, Vilnius</w:t>
            </w:r>
          </w:p>
          <w:p w14:paraId="26938943" w14:textId="77777777" w:rsidR="00E03541" w:rsidRPr="00005218" w:rsidRDefault="00E03541">
            <w:pPr>
              <w:rPr>
                <w:szCs w:val="24"/>
              </w:rPr>
            </w:pPr>
            <w:r w:rsidRPr="00005218">
              <w:rPr>
                <w:szCs w:val="24"/>
              </w:rPr>
              <w:t>įm. k. 211950810</w:t>
            </w:r>
          </w:p>
          <w:p w14:paraId="26938944" w14:textId="77777777" w:rsidR="00E03541" w:rsidRPr="00005218" w:rsidRDefault="00E03541">
            <w:pPr>
              <w:rPr>
                <w:szCs w:val="24"/>
              </w:rPr>
            </w:pPr>
            <w:r w:rsidRPr="00005218">
              <w:rPr>
                <w:szCs w:val="24"/>
              </w:rPr>
              <w:t>PVM mok. kodas LT119508113</w:t>
            </w:r>
          </w:p>
          <w:p w14:paraId="26938945" w14:textId="77777777" w:rsidR="00E03541" w:rsidRPr="00005218" w:rsidRDefault="00E03541">
            <w:pPr>
              <w:rPr>
                <w:szCs w:val="24"/>
              </w:rPr>
            </w:pPr>
            <w:r w:rsidRPr="00005218">
              <w:rPr>
                <w:szCs w:val="24"/>
              </w:rPr>
              <w:t xml:space="preserve">Tel.: 8 5 268 7000, faks.: 8 5 268 7009 </w:t>
            </w:r>
          </w:p>
          <w:p w14:paraId="26938946" w14:textId="77777777" w:rsidR="00E03541" w:rsidRPr="00005218" w:rsidRDefault="00E03541">
            <w:pPr>
              <w:jc w:val="both"/>
              <w:rPr>
                <w:szCs w:val="24"/>
              </w:rPr>
            </w:pPr>
            <w:r w:rsidRPr="00005218">
              <w:rPr>
                <w:szCs w:val="24"/>
              </w:rPr>
              <w:t xml:space="preserve">a. s. LT24 7044 0600 0110 1392        </w:t>
            </w:r>
          </w:p>
          <w:p w14:paraId="26938947" w14:textId="77777777" w:rsidR="00E03541" w:rsidRPr="00005218" w:rsidRDefault="00E03541">
            <w:pPr>
              <w:jc w:val="both"/>
              <w:rPr>
                <w:szCs w:val="24"/>
              </w:rPr>
            </w:pPr>
          </w:p>
          <w:p w14:paraId="26938948" w14:textId="77777777" w:rsidR="00E03541" w:rsidRPr="00005218" w:rsidRDefault="00E03541">
            <w:pPr>
              <w:jc w:val="both"/>
              <w:rPr>
                <w:szCs w:val="24"/>
              </w:rPr>
            </w:pPr>
          </w:p>
          <w:p w14:paraId="02E38AEE" w14:textId="77777777" w:rsidR="00D55B55" w:rsidRPr="00005218" w:rsidRDefault="00D55B55" w:rsidP="00D55B55">
            <w:pPr>
              <w:jc w:val="both"/>
            </w:pPr>
            <w:r w:rsidRPr="00005218">
              <w:t>Pareigos</w:t>
            </w:r>
          </w:p>
          <w:p w14:paraId="2693894A" w14:textId="6E557D63" w:rsidR="00E03541" w:rsidRPr="00005218" w:rsidRDefault="00D55B55" w:rsidP="00D55B55">
            <w:pPr>
              <w:jc w:val="both"/>
              <w:rPr>
                <w:b/>
                <w:szCs w:val="24"/>
              </w:rPr>
            </w:pPr>
            <w:r w:rsidRPr="00005218">
              <w:t>(vardas ir pavardė)</w:t>
            </w:r>
          </w:p>
        </w:tc>
        <w:tc>
          <w:tcPr>
            <w:tcW w:w="4920" w:type="dxa"/>
          </w:tcPr>
          <w:p w14:paraId="2693894B" w14:textId="4B3974F6" w:rsidR="003224AF" w:rsidRPr="00005218" w:rsidRDefault="00770AEB" w:rsidP="003224AF">
            <w:r w:rsidRPr="00005218">
              <w:rPr>
                <w:szCs w:val="24"/>
              </w:rPr>
              <w:t>Pavadinimas (fizinio asmens vardas ir pavardė)</w:t>
            </w:r>
          </w:p>
          <w:p w14:paraId="2693894C" w14:textId="67612BA5" w:rsidR="00FB689F" w:rsidRPr="00005218" w:rsidRDefault="00770AEB" w:rsidP="003224AF">
            <w:pPr>
              <w:rPr>
                <w:szCs w:val="24"/>
              </w:rPr>
            </w:pPr>
            <w:r w:rsidRPr="00005218">
              <w:rPr>
                <w:szCs w:val="24"/>
              </w:rPr>
              <w:t>Adresas</w:t>
            </w:r>
          </w:p>
          <w:p w14:paraId="2693894D" w14:textId="09CC6766" w:rsidR="000A1031" w:rsidRPr="00005218" w:rsidRDefault="00770AEB" w:rsidP="000A1031">
            <w:pPr>
              <w:rPr>
                <w:szCs w:val="24"/>
              </w:rPr>
            </w:pPr>
            <w:r w:rsidRPr="00005218">
              <w:rPr>
                <w:szCs w:val="24"/>
              </w:rPr>
              <w:t>Juridinio/fizinio asmens kodas</w:t>
            </w:r>
          </w:p>
          <w:p w14:paraId="2693894E" w14:textId="0FA5CDC9" w:rsidR="00E03541" w:rsidRPr="00005218" w:rsidRDefault="000A1031" w:rsidP="000A1031">
            <w:pPr>
              <w:rPr>
                <w:szCs w:val="24"/>
              </w:rPr>
            </w:pPr>
            <w:r w:rsidRPr="00005218">
              <w:rPr>
                <w:szCs w:val="24"/>
              </w:rPr>
              <w:t xml:space="preserve">PVM mok. </w:t>
            </w:r>
            <w:r w:rsidR="00911968" w:rsidRPr="00005218">
              <w:rPr>
                <w:szCs w:val="24"/>
              </w:rPr>
              <w:t xml:space="preserve">kodas </w:t>
            </w:r>
            <w:r w:rsidR="00770AEB" w:rsidRPr="00005218">
              <w:rPr>
                <w:szCs w:val="24"/>
              </w:rPr>
              <w:t>(jei mokėtojas)</w:t>
            </w:r>
          </w:p>
          <w:p w14:paraId="26938950" w14:textId="66D45CE1" w:rsidR="00E03541" w:rsidRPr="00005218" w:rsidRDefault="00770AEB" w:rsidP="00915F60">
            <w:pPr>
              <w:rPr>
                <w:szCs w:val="24"/>
              </w:rPr>
            </w:pPr>
            <w:r w:rsidRPr="00005218">
              <w:rPr>
                <w:szCs w:val="24"/>
              </w:rPr>
              <w:t>Kontaktai:</w:t>
            </w:r>
          </w:p>
          <w:p w14:paraId="7BFC064E" w14:textId="608D6403" w:rsidR="00770AEB" w:rsidRPr="00005218" w:rsidRDefault="00C33303" w:rsidP="00915F60">
            <w:pPr>
              <w:rPr>
                <w:szCs w:val="24"/>
              </w:rPr>
            </w:pPr>
            <w:r w:rsidRPr="00005218">
              <w:rPr>
                <w:szCs w:val="24"/>
              </w:rPr>
              <w:t>Tel.:</w:t>
            </w:r>
          </w:p>
          <w:p w14:paraId="2B42A666" w14:textId="3CA94FE9" w:rsidR="00C33303" w:rsidRPr="00005218" w:rsidRDefault="00C33303" w:rsidP="00915F60">
            <w:pPr>
              <w:rPr>
                <w:szCs w:val="24"/>
              </w:rPr>
            </w:pPr>
            <w:r w:rsidRPr="00005218">
              <w:rPr>
                <w:szCs w:val="24"/>
              </w:rPr>
              <w:t>El. paštas:</w:t>
            </w:r>
          </w:p>
          <w:p w14:paraId="7D5AAA67" w14:textId="77777777" w:rsidR="00770AEB" w:rsidRPr="00005218" w:rsidRDefault="00770AEB" w:rsidP="00915F60">
            <w:pPr>
              <w:rPr>
                <w:szCs w:val="24"/>
              </w:rPr>
            </w:pPr>
          </w:p>
          <w:p w14:paraId="26938953" w14:textId="5B20BB10" w:rsidR="00E03541" w:rsidRPr="00005218" w:rsidRDefault="00770AEB" w:rsidP="00E03541">
            <w:pPr>
              <w:jc w:val="both"/>
            </w:pPr>
            <w:r w:rsidRPr="00005218">
              <w:t>Pareigos</w:t>
            </w:r>
          </w:p>
          <w:p w14:paraId="26938954" w14:textId="1B67EE97" w:rsidR="000C4102" w:rsidRPr="00005218" w:rsidRDefault="00770AEB" w:rsidP="00E03541">
            <w:pPr>
              <w:jc w:val="both"/>
            </w:pPr>
            <w:r w:rsidRPr="00005218">
              <w:t>(vardas ir pavardė)</w:t>
            </w:r>
          </w:p>
        </w:tc>
      </w:tr>
      <w:tr w:rsidR="00005218" w:rsidRPr="00005218" w14:paraId="26938958" w14:textId="77777777" w:rsidTr="001C2144">
        <w:trPr>
          <w:trHeight w:val="215"/>
        </w:trPr>
        <w:tc>
          <w:tcPr>
            <w:tcW w:w="4668" w:type="dxa"/>
          </w:tcPr>
          <w:p w14:paraId="26938956" w14:textId="0E8AC956" w:rsidR="00E03541" w:rsidRPr="00005218" w:rsidRDefault="00E03541">
            <w:pPr>
              <w:jc w:val="both"/>
              <w:rPr>
                <w:b/>
                <w:szCs w:val="24"/>
              </w:rPr>
            </w:pPr>
          </w:p>
        </w:tc>
        <w:tc>
          <w:tcPr>
            <w:tcW w:w="4920" w:type="dxa"/>
          </w:tcPr>
          <w:p w14:paraId="26938957" w14:textId="77777777" w:rsidR="00E03541" w:rsidRPr="00005218" w:rsidRDefault="00E03541" w:rsidP="00915F60">
            <w:pPr>
              <w:rPr>
                <w:szCs w:val="24"/>
                <w:lang w:eastAsia="lt-LT"/>
              </w:rPr>
            </w:pPr>
          </w:p>
        </w:tc>
      </w:tr>
      <w:tr w:rsidR="00005218" w:rsidRPr="00005218" w14:paraId="2693895D" w14:textId="77777777" w:rsidTr="001C2144">
        <w:trPr>
          <w:trHeight w:val="215"/>
        </w:trPr>
        <w:tc>
          <w:tcPr>
            <w:tcW w:w="4668" w:type="dxa"/>
          </w:tcPr>
          <w:p w14:paraId="2693895A" w14:textId="04E67B9B" w:rsidR="00E03541" w:rsidRPr="00005218" w:rsidRDefault="00E03541" w:rsidP="004C2EE4">
            <w:pPr>
              <w:rPr>
                <w:szCs w:val="24"/>
              </w:rPr>
            </w:pPr>
            <w:r w:rsidRPr="00005218">
              <w:rPr>
                <w:szCs w:val="24"/>
              </w:rPr>
              <w:t>______________________</w:t>
            </w:r>
          </w:p>
        </w:tc>
        <w:tc>
          <w:tcPr>
            <w:tcW w:w="4920" w:type="dxa"/>
          </w:tcPr>
          <w:p w14:paraId="2693895C" w14:textId="77777777" w:rsidR="00E03541" w:rsidRPr="00005218" w:rsidRDefault="00E03541" w:rsidP="004C2EE4">
            <w:pPr>
              <w:rPr>
                <w:rFonts w:eastAsia="Arial Unicode MS"/>
                <w:szCs w:val="24"/>
                <w:lang w:eastAsia="lt-LT"/>
              </w:rPr>
            </w:pPr>
            <w:r w:rsidRPr="00005218">
              <w:rPr>
                <w:szCs w:val="24"/>
              </w:rPr>
              <w:t>______________________</w:t>
            </w:r>
          </w:p>
        </w:tc>
      </w:tr>
    </w:tbl>
    <w:p w14:paraId="2693895E" w14:textId="48E7D0F5" w:rsidR="008F46C6" w:rsidRPr="00005218" w:rsidRDefault="008F46C6" w:rsidP="004C2EE4">
      <w:pPr>
        <w:tabs>
          <w:tab w:val="left" w:pos="2820"/>
        </w:tabs>
        <w:rPr>
          <w:szCs w:val="24"/>
        </w:rPr>
      </w:pPr>
    </w:p>
    <w:p w14:paraId="0048232B" w14:textId="14D44E41" w:rsidR="008426DB" w:rsidRPr="00005218" w:rsidRDefault="008426DB" w:rsidP="004C2EE4">
      <w:pPr>
        <w:tabs>
          <w:tab w:val="left" w:pos="2820"/>
        </w:tabs>
        <w:rPr>
          <w:szCs w:val="24"/>
        </w:rPr>
      </w:pPr>
    </w:p>
    <w:p w14:paraId="26758CCB" w14:textId="381AB35E" w:rsidR="000A5D5E" w:rsidRPr="00005218" w:rsidRDefault="000A5D5E" w:rsidP="00723FFF">
      <w:pPr>
        <w:tabs>
          <w:tab w:val="left" w:pos="2820"/>
        </w:tabs>
        <w:rPr>
          <w:szCs w:val="24"/>
        </w:rPr>
      </w:pPr>
    </w:p>
    <w:sectPr w:rsidR="000A5D5E" w:rsidRPr="00005218" w:rsidSect="00954539">
      <w:headerReference w:type="default" r:id="rId8"/>
      <w:footerReference w:type="default" r:id="rId9"/>
      <w:footerReference w:type="first" r:id="rId10"/>
      <w:pgSz w:w="11906" w:h="16838"/>
      <w:pgMar w:top="567" w:right="567" w:bottom="28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9920E" w14:textId="77777777" w:rsidR="0012657D" w:rsidRDefault="0012657D">
      <w:r>
        <w:separator/>
      </w:r>
    </w:p>
  </w:endnote>
  <w:endnote w:type="continuationSeparator" w:id="0">
    <w:p w14:paraId="6B72B349" w14:textId="77777777" w:rsidR="0012657D" w:rsidRDefault="0012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8965" w14:textId="77777777" w:rsidR="00236379" w:rsidRDefault="00236379">
    <w:pPr>
      <w:pStyle w:val="Footer"/>
      <w:jc w:val="right"/>
    </w:pPr>
  </w:p>
  <w:p w14:paraId="26938966" w14:textId="77777777" w:rsidR="00236379" w:rsidRDefault="00236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8967" w14:textId="77777777" w:rsidR="00236379" w:rsidRDefault="00236379">
    <w:pPr>
      <w:pStyle w:val="Footer"/>
      <w:jc w:val="right"/>
    </w:pPr>
  </w:p>
  <w:p w14:paraId="26938968" w14:textId="77777777" w:rsidR="00236379" w:rsidRDefault="00236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6B757" w14:textId="77777777" w:rsidR="0012657D" w:rsidRDefault="0012657D">
      <w:r>
        <w:separator/>
      </w:r>
    </w:p>
  </w:footnote>
  <w:footnote w:type="continuationSeparator" w:id="0">
    <w:p w14:paraId="41576F9A" w14:textId="77777777" w:rsidR="0012657D" w:rsidRDefault="00126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8963" w14:textId="7C564AB1" w:rsidR="00EB4DA2" w:rsidRDefault="00EB4DA2">
    <w:pPr>
      <w:pStyle w:val="Header"/>
      <w:jc w:val="center"/>
    </w:pPr>
    <w:r>
      <w:fldChar w:fldCharType="begin"/>
    </w:r>
    <w:r>
      <w:instrText>PAGE   \* MERGEFORMAT</w:instrText>
    </w:r>
    <w:r>
      <w:fldChar w:fldCharType="separate"/>
    </w:r>
    <w:r w:rsidR="00BF5FF1">
      <w:rPr>
        <w:noProof/>
      </w:rPr>
      <w:t>2</w:t>
    </w:r>
    <w:r>
      <w:fldChar w:fldCharType="end"/>
    </w:r>
  </w:p>
  <w:p w14:paraId="26938964" w14:textId="77777777" w:rsidR="00B62426" w:rsidRDefault="00B62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D06"/>
    <w:multiLevelType w:val="multilevel"/>
    <w:tmpl w:val="653C4BF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946C6C"/>
    <w:multiLevelType w:val="multilevel"/>
    <w:tmpl w:val="E12CFBE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EA24ED"/>
    <w:multiLevelType w:val="hybridMultilevel"/>
    <w:tmpl w:val="C0C82D9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7353FB9"/>
    <w:multiLevelType w:val="multilevel"/>
    <w:tmpl w:val="9BD489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7D188B"/>
    <w:multiLevelType w:val="multilevel"/>
    <w:tmpl w:val="F1F276D4"/>
    <w:lvl w:ilvl="0">
      <w:start w:val="3"/>
      <w:numFmt w:val="decimal"/>
      <w:lvlText w:val="%1."/>
      <w:lvlJc w:val="left"/>
      <w:pPr>
        <w:tabs>
          <w:tab w:val="num" w:pos="360"/>
        </w:tabs>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8E41D1"/>
    <w:multiLevelType w:val="multilevel"/>
    <w:tmpl w:val="642A0B1E"/>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6" w15:restartNumberingAfterBreak="0">
    <w:nsid w:val="12B970F9"/>
    <w:multiLevelType w:val="multilevel"/>
    <w:tmpl w:val="CFBA96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7A5D33"/>
    <w:multiLevelType w:val="multilevel"/>
    <w:tmpl w:val="3F90FF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18"/>
        </w:tabs>
        <w:ind w:left="2018" w:hanging="360"/>
      </w:pPr>
      <w:rPr>
        <w:rFonts w:hint="default"/>
      </w:rPr>
    </w:lvl>
    <w:lvl w:ilvl="2">
      <w:start w:val="1"/>
      <w:numFmt w:val="decimal"/>
      <w:lvlText w:val="%1.%2.%3."/>
      <w:lvlJc w:val="left"/>
      <w:pPr>
        <w:tabs>
          <w:tab w:val="num" w:pos="4036"/>
        </w:tabs>
        <w:ind w:left="4036" w:hanging="720"/>
      </w:pPr>
      <w:rPr>
        <w:rFonts w:hint="default"/>
      </w:rPr>
    </w:lvl>
    <w:lvl w:ilvl="3">
      <w:start w:val="1"/>
      <w:numFmt w:val="decimal"/>
      <w:lvlText w:val="%1.%2.%3.%4."/>
      <w:lvlJc w:val="left"/>
      <w:pPr>
        <w:tabs>
          <w:tab w:val="num" w:pos="5694"/>
        </w:tabs>
        <w:ind w:left="5694" w:hanging="720"/>
      </w:pPr>
      <w:rPr>
        <w:rFonts w:hint="default"/>
      </w:rPr>
    </w:lvl>
    <w:lvl w:ilvl="4">
      <w:start w:val="1"/>
      <w:numFmt w:val="decimal"/>
      <w:lvlText w:val="%1.%2.%3.%4.%5."/>
      <w:lvlJc w:val="left"/>
      <w:pPr>
        <w:tabs>
          <w:tab w:val="num" w:pos="7712"/>
        </w:tabs>
        <w:ind w:left="7712" w:hanging="1080"/>
      </w:pPr>
      <w:rPr>
        <w:rFonts w:hint="default"/>
      </w:rPr>
    </w:lvl>
    <w:lvl w:ilvl="5">
      <w:start w:val="1"/>
      <w:numFmt w:val="decimal"/>
      <w:lvlText w:val="%1.%2.%3.%4.%5.%6."/>
      <w:lvlJc w:val="left"/>
      <w:pPr>
        <w:tabs>
          <w:tab w:val="num" w:pos="9370"/>
        </w:tabs>
        <w:ind w:left="9370" w:hanging="1080"/>
      </w:pPr>
      <w:rPr>
        <w:rFonts w:hint="default"/>
      </w:rPr>
    </w:lvl>
    <w:lvl w:ilvl="6">
      <w:start w:val="1"/>
      <w:numFmt w:val="decimal"/>
      <w:lvlText w:val="%1.%2.%3.%4.%5.%6.%7."/>
      <w:lvlJc w:val="left"/>
      <w:pPr>
        <w:tabs>
          <w:tab w:val="num" w:pos="11388"/>
        </w:tabs>
        <w:ind w:left="11388" w:hanging="1440"/>
      </w:pPr>
      <w:rPr>
        <w:rFonts w:hint="default"/>
      </w:rPr>
    </w:lvl>
    <w:lvl w:ilvl="7">
      <w:start w:val="1"/>
      <w:numFmt w:val="decimal"/>
      <w:lvlText w:val="%1.%2.%3.%4.%5.%6.%7.%8."/>
      <w:lvlJc w:val="left"/>
      <w:pPr>
        <w:tabs>
          <w:tab w:val="num" w:pos="13046"/>
        </w:tabs>
        <w:ind w:left="13046" w:hanging="1440"/>
      </w:pPr>
      <w:rPr>
        <w:rFonts w:hint="default"/>
      </w:rPr>
    </w:lvl>
    <w:lvl w:ilvl="8">
      <w:start w:val="1"/>
      <w:numFmt w:val="decimal"/>
      <w:lvlText w:val="%1.%2.%3.%4.%5.%6.%7.%8.%9."/>
      <w:lvlJc w:val="left"/>
      <w:pPr>
        <w:tabs>
          <w:tab w:val="num" w:pos="15064"/>
        </w:tabs>
        <w:ind w:left="15064" w:hanging="1800"/>
      </w:pPr>
      <w:rPr>
        <w:rFonts w:hint="default"/>
      </w:rPr>
    </w:lvl>
  </w:abstractNum>
  <w:abstractNum w:abstractNumId="8" w15:restartNumberingAfterBreak="0">
    <w:nsid w:val="13A30AA3"/>
    <w:multiLevelType w:val="multilevel"/>
    <w:tmpl w:val="D48CC11E"/>
    <w:lvl w:ilvl="0">
      <w:start w:val="2"/>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18FE110A"/>
    <w:multiLevelType w:val="multilevel"/>
    <w:tmpl w:val="B1D6D70A"/>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1DCC4452"/>
    <w:multiLevelType w:val="multilevel"/>
    <w:tmpl w:val="6B32C9C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23E5338E"/>
    <w:multiLevelType w:val="multilevel"/>
    <w:tmpl w:val="9BD489C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DA67BB"/>
    <w:multiLevelType w:val="hybridMultilevel"/>
    <w:tmpl w:val="D8CCB116"/>
    <w:lvl w:ilvl="0" w:tplc="77E62E6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3" w15:restartNumberingAfterBreak="0">
    <w:nsid w:val="24E80AA4"/>
    <w:multiLevelType w:val="multilevel"/>
    <w:tmpl w:val="51AA5C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18"/>
        </w:tabs>
        <w:ind w:left="2018" w:hanging="360"/>
      </w:pPr>
      <w:rPr>
        <w:rFonts w:hint="default"/>
      </w:rPr>
    </w:lvl>
    <w:lvl w:ilvl="2">
      <w:start w:val="1"/>
      <w:numFmt w:val="decimal"/>
      <w:lvlText w:val="%1.%2.%3."/>
      <w:lvlJc w:val="left"/>
      <w:pPr>
        <w:tabs>
          <w:tab w:val="num" w:pos="4036"/>
        </w:tabs>
        <w:ind w:left="4036" w:hanging="720"/>
      </w:pPr>
      <w:rPr>
        <w:rFonts w:hint="default"/>
      </w:rPr>
    </w:lvl>
    <w:lvl w:ilvl="3">
      <w:start w:val="1"/>
      <w:numFmt w:val="decimal"/>
      <w:lvlText w:val="%1.%2.%3.%4."/>
      <w:lvlJc w:val="left"/>
      <w:pPr>
        <w:tabs>
          <w:tab w:val="num" w:pos="5694"/>
        </w:tabs>
        <w:ind w:left="5694" w:hanging="720"/>
      </w:pPr>
      <w:rPr>
        <w:rFonts w:hint="default"/>
      </w:rPr>
    </w:lvl>
    <w:lvl w:ilvl="4">
      <w:start w:val="1"/>
      <w:numFmt w:val="decimal"/>
      <w:lvlText w:val="%1.%2.%3.%4.%5."/>
      <w:lvlJc w:val="left"/>
      <w:pPr>
        <w:tabs>
          <w:tab w:val="num" w:pos="7712"/>
        </w:tabs>
        <w:ind w:left="7712" w:hanging="1080"/>
      </w:pPr>
      <w:rPr>
        <w:rFonts w:hint="default"/>
      </w:rPr>
    </w:lvl>
    <w:lvl w:ilvl="5">
      <w:start w:val="1"/>
      <w:numFmt w:val="decimal"/>
      <w:lvlText w:val="%1.%2.%3.%4.%5.%6."/>
      <w:lvlJc w:val="left"/>
      <w:pPr>
        <w:tabs>
          <w:tab w:val="num" w:pos="9370"/>
        </w:tabs>
        <w:ind w:left="9370" w:hanging="1080"/>
      </w:pPr>
      <w:rPr>
        <w:rFonts w:hint="default"/>
      </w:rPr>
    </w:lvl>
    <w:lvl w:ilvl="6">
      <w:start w:val="1"/>
      <w:numFmt w:val="decimal"/>
      <w:lvlText w:val="%1.%2.%3.%4.%5.%6.%7."/>
      <w:lvlJc w:val="left"/>
      <w:pPr>
        <w:tabs>
          <w:tab w:val="num" w:pos="11388"/>
        </w:tabs>
        <w:ind w:left="11388" w:hanging="1440"/>
      </w:pPr>
      <w:rPr>
        <w:rFonts w:hint="default"/>
      </w:rPr>
    </w:lvl>
    <w:lvl w:ilvl="7">
      <w:start w:val="1"/>
      <w:numFmt w:val="decimal"/>
      <w:lvlText w:val="%1.%2.%3.%4.%5.%6.%7.%8."/>
      <w:lvlJc w:val="left"/>
      <w:pPr>
        <w:tabs>
          <w:tab w:val="num" w:pos="13046"/>
        </w:tabs>
        <w:ind w:left="13046" w:hanging="1440"/>
      </w:pPr>
      <w:rPr>
        <w:rFonts w:hint="default"/>
      </w:rPr>
    </w:lvl>
    <w:lvl w:ilvl="8">
      <w:start w:val="1"/>
      <w:numFmt w:val="decimal"/>
      <w:lvlText w:val="%1.%2.%3.%4.%5.%6.%7.%8.%9."/>
      <w:lvlJc w:val="left"/>
      <w:pPr>
        <w:tabs>
          <w:tab w:val="num" w:pos="15064"/>
        </w:tabs>
        <w:ind w:left="15064" w:hanging="1800"/>
      </w:pPr>
      <w:rPr>
        <w:rFonts w:hint="default"/>
      </w:rPr>
    </w:lvl>
  </w:abstractNum>
  <w:abstractNum w:abstractNumId="14" w15:restartNumberingAfterBreak="0">
    <w:nsid w:val="25C95A7F"/>
    <w:multiLevelType w:val="hybridMultilevel"/>
    <w:tmpl w:val="671277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854F23"/>
    <w:multiLevelType w:val="multilevel"/>
    <w:tmpl w:val="642A0B1E"/>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6" w15:restartNumberingAfterBreak="0">
    <w:nsid w:val="2B977355"/>
    <w:multiLevelType w:val="multilevel"/>
    <w:tmpl w:val="9BD489C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07A6905"/>
    <w:multiLevelType w:val="multilevel"/>
    <w:tmpl w:val="642A0B1E"/>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8" w15:restartNumberingAfterBreak="0">
    <w:nsid w:val="30876E89"/>
    <w:multiLevelType w:val="multilevel"/>
    <w:tmpl w:val="B44070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5E0A95"/>
    <w:multiLevelType w:val="multilevel"/>
    <w:tmpl w:val="29169C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18"/>
        </w:tabs>
        <w:ind w:left="2018" w:hanging="360"/>
      </w:pPr>
      <w:rPr>
        <w:rFonts w:hint="default"/>
      </w:rPr>
    </w:lvl>
    <w:lvl w:ilvl="2">
      <w:start w:val="1"/>
      <w:numFmt w:val="decimal"/>
      <w:lvlText w:val="%1.%2.%3."/>
      <w:lvlJc w:val="left"/>
      <w:pPr>
        <w:tabs>
          <w:tab w:val="num" w:pos="4036"/>
        </w:tabs>
        <w:ind w:left="4036" w:hanging="720"/>
      </w:pPr>
      <w:rPr>
        <w:rFonts w:hint="default"/>
      </w:rPr>
    </w:lvl>
    <w:lvl w:ilvl="3">
      <w:start w:val="1"/>
      <w:numFmt w:val="decimal"/>
      <w:lvlText w:val="%1.%2.%3.%4."/>
      <w:lvlJc w:val="left"/>
      <w:pPr>
        <w:tabs>
          <w:tab w:val="num" w:pos="5694"/>
        </w:tabs>
        <w:ind w:left="5694" w:hanging="720"/>
      </w:pPr>
      <w:rPr>
        <w:rFonts w:hint="default"/>
      </w:rPr>
    </w:lvl>
    <w:lvl w:ilvl="4">
      <w:start w:val="1"/>
      <w:numFmt w:val="decimal"/>
      <w:lvlText w:val="%1.%2.%3.%4.%5."/>
      <w:lvlJc w:val="left"/>
      <w:pPr>
        <w:tabs>
          <w:tab w:val="num" w:pos="7712"/>
        </w:tabs>
        <w:ind w:left="7712" w:hanging="1080"/>
      </w:pPr>
      <w:rPr>
        <w:rFonts w:hint="default"/>
      </w:rPr>
    </w:lvl>
    <w:lvl w:ilvl="5">
      <w:start w:val="1"/>
      <w:numFmt w:val="decimal"/>
      <w:lvlText w:val="%1.%2.%3.%4.%5.%6."/>
      <w:lvlJc w:val="left"/>
      <w:pPr>
        <w:tabs>
          <w:tab w:val="num" w:pos="9370"/>
        </w:tabs>
        <w:ind w:left="9370" w:hanging="1080"/>
      </w:pPr>
      <w:rPr>
        <w:rFonts w:hint="default"/>
      </w:rPr>
    </w:lvl>
    <w:lvl w:ilvl="6">
      <w:start w:val="1"/>
      <w:numFmt w:val="decimal"/>
      <w:lvlText w:val="%1.%2.%3.%4.%5.%6.%7."/>
      <w:lvlJc w:val="left"/>
      <w:pPr>
        <w:tabs>
          <w:tab w:val="num" w:pos="11388"/>
        </w:tabs>
        <w:ind w:left="11388" w:hanging="1440"/>
      </w:pPr>
      <w:rPr>
        <w:rFonts w:hint="default"/>
      </w:rPr>
    </w:lvl>
    <w:lvl w:ilvl="7">
      <w:start w:val="1"/>
      <w:numFmt w:val="decimal"/>
      <w:lvlText w:val="%1.%2.%3.%4.%5.%6.%7.%8."/>
      <w:lvlJc w:val="left"/>
      <w:pPr>
        <w:tabs>
          <w:tab w:val="num" w:pos="13046"/>
        </w:tabs>
        <w:ind w:left="13046" w:hanging="1440"/>
      </w:pPr>
      <w:rPr>
        <w:rFonts w:hint="default"/>
      </w:rPr>
    </w:lvl>
    <w:lvl w:ilvl="8">
      <w:start w:val="1"/>
      <w:numFmt w:val="decimal"/>
      <w:lvlText w:val="%1.%2.%3.%4.%5.%6.%7.%8.%9."/>
      <w:lvlJc w:val="left"/>
      <w:pPr>
        <w:tabs>
          <w:tab w:val="num" w:pos="15064"/>
        </w:tabs>
        <w:ind w:left="15064" w:hanging="1800"/>
      </w:pPr>
      <w:rPr>
        <w:rFonts w:hint="default"/>
      </w:rPr>
    </w:lvl>
  </w:abstractNum>
  <w:abstractNum w:abstractNumId="20" w15:restartNumberingAfterBreak="0">
    <w:nsid w:val="368951FC"/>
    <w:multiLevelType w:val="multilevel"/>
    <w:tmpl w:val="E99CA9FE"/>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suff w:val="space"/>
      <w:lvlText w:val="%1.%2.%3."/>
      <w:lvlJc w:val="left"/>
      <w:pPr>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387E0716"/>
    <w:multiLevelType w:val="multilevel"/>
    <w:tmpl w:val="1D14E0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32639F"/>
    <w:multiLevelType w:val="multilevel"/>
    <w:tmpl w:val="642A0B1E"/>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3BD10236"/>
    <w:multiLevelType w:val="hybridMultilevel"/>
    <w:tmpl w:val="C2501A56"/>
    <w:lvl w:ilvl="0" w:tplc="CDF8599A">
      <w:start w:val="1"/>
      <w:numFmt w:val="decimal"/>
      <w:lvlText w:val="%1."/>
      <w:lvlJc w:val="left"/>
      <w:pPr>
        <w:ind w:left="4245" w:hanging="360"/>
      </w:pPr>
      <w:rPr>
        <w:rFonts w:hint="default"/>
      </w:rPr>
    </w:lvl>
    <w:lvl w:ilvl="1" w:tplc="04270019" w:tentative="1">
      <w:start w:val="1"/>
      <w:numFmt w:val="lowerLetter"/>
      <w:lvlText w:val="%2."/>
      <w:lvlJc w:val="left"/>
      <w:pPr>
        <w:ind w:left="4965" w:hanging="360"/>
      </w:pPr>
    </w:lvl>
    <w:lvl w:ilvl="2" w:tplc="0427001B" w:tentative="1">
      <w:start w:val="1"/>
      <w:numFmt w:val="lowerRoman"/>
      <w:lvlText w:val="%3."/>
      <w:lvlJc w:val="right"/>
      <w:pPr>
        <w:ind w:left="5685" w:hanging="180"/>
      </w:pPr>
    </w:lvl>
    <w:lvl w:ilvl="3" w:tplc="0427000F" w:tentative="1">
      <w:start w:val="1"/>
      <w:numFmt w:val="decimal"/>
      <w:lvlText w:val="%4."/>
      <w:lvlJc w:val="left"/>
      <w:pPr>
        <w:ind w:left="6405" w:hanging="360"/>
      </w:pPr>
    </w:lvl>
    <w:lvl w:ilvl="4" w:tplc="04270019" w:tentative="1">
      <w:start w:val="1"/>
      <w:numFmt w:val="lowerLetter"/>
      <w:lvlText w:val="%5."/>
      <w:lvlJc w:val="left"/>
      <w:pPr>
        <w:ind w:left="7125" w:hanging="360"/>
      </w:pPr>
    </w:lvl>
    <w:lvl w:ilvl="5" w:tplc="0427001B" w:tentative="1">
      <w:start w:val="1"/>
      <w:numFmt w:val="lowerRoman"/>
      <w:lvlText w:val="%6."/>
      <w:lvlJc w:val="right"/>
      <w:pPr>
        <w:ind w:left="7845" w:hanging="180"/>
      </w:pPr>
    </w:lvl>
    <w:lvl w:ilvl="6" w:tplc="0427000F" w:tentative="1">
      <w:start w:val="1"/>
      <w:numFmt w:val="decimal"/>
      <w:lvlText w:val="%7."/>
      <w:lvlJc w:val="left"/>
      <w:pPr>
        <w:ind w:left="8565" w:hanging="360"/>
      </w:pPr>
    </w:lvl>
    <w:lvl w:ilvl="7" w:tplc="04270019" w:tentative="1">
      <w:start w:val="1"/>
      <w:numFmt w:val="lowerLetter"/>
      <w:lvlText w:val="%8."/>
      <w:lvlJc w:val="left"/>
      <w:pPr>
        <w:ind w:left="9285" w:hanging="360"/>
      </w:pPr>
    </w:lvl>
    <w:lvl w:ilvl="8" w:tplc="0427001B" w:tentative="1">
      <w:start w:val="1"/>
      <w:numFmt w:val="lowerRoman"/>
      <w:lvlText w:val="%9."/>
      <w:lvlJc w:val="right"/>
      <w:pPr>
        <w:ind w:left="10005" w:hanging="180"/>
      </w:pPr>
    </w:lvl>
  </w:abstractNum>
  <w:abstractNum w:abstractNumId="24" w15:restartNumberingAfterBreak="0">
    <w:nsid w:val="3D8C5423"/>
    <w:multiLevelType w:val="multilevel"/>
    <w:tmpl w:val="26E0EC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9D529D"/>
    <w:multiLevelType w:val="multilevel"/>
    <w:tmpl w:val="B1D6D70A"/>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3F84665D"/>
    <w:multiLevelType w:val="multilevel"/>
    <w:tmpl w:val="DABAD2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A7F1F27"/>
    <w:multiLevelType w:val="hybridMultilevel"/>
    <w:tmpl w:val="DC16F4FA"/>
    <w:lvl w:ilvl="0" w:tplc="04270019">
      <w:start w:val="1"/>
      <w:numFmt w:val="low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C116B53"/>
    <w:multiLevelType w:val="multilevel"/>
    <w:tmpl w:val="7C820C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18"/>
        </w:tabs>
        <w:ind w:left="2018" w:hanging="360"/>
      </w:pPr>
      <w:rPr>
        <w:rFonts w:hint="default"/>
      </w:rPr>
    </w:lvl>
    <w:lvl w:ilvl="2">
      <w:start w:val="1"/>
      <w:numFmt w:val="decimal"/>
      <w:lvlText w:val="%1.%2.%3."/>
      <w:lvlJc w:val="left"/>
      <w:pPr>
        <w:tabs>
          <w:tab w:val="num" w:pos="4036"/>
        </w:tabs>
        <w:ind w:left="4036" w:hanging="720"/>
      </w:pPr>
      <w:rPr>
        <w:rFonts w:hint="default"/>
      </w:rPr>
    </w:lvl>
    <w:lvl w:ilvl="3">
      <w:start w:val="1"/>
      <w:numFmt w:val="decimal"/>
      <w:lvlText w:val="%1.%2.%3.%4."/>
      <w:lvlJc w:val="left"/>
      <w:pPr>
        <w:tabs>
          <w:tab w:val="num" w:pos="5694"/>
        </w:tabs>
        <w:ind w:left="5694" w:hanging="720"/>
      </w:pPr>
      <w:rPr>
        <w:rFonts w:hint="default"/>
      </w:rPr>
    </w:lvl>
    <w:lvl w:ilvl="4">
      <w:start w:val="1"/>
      <w:numFmt w:val="decimal"/>
      <w:lvlText w:val="%1.%2.%3.%4.%5."/>
      <w:lvlJc w:val="left"/>
      <w:pPr>
        <w:tabs>
          <w:tab w:val="num" w:pos="7712"/>
        </w:tabs>
        <w:ind w:left="7712" w:hanging="1080"/>
      </w:pPr>
      <w:rPr>
        <w:rFonts w:hint="default"/>
      </w:rPr>
    </w:lvl>
    <w:lvl w:ilvl="5">
      <w:start w:val="1"/>
      <w:numFmt w:val="decimal"/>
      <w:lvlText w:val="%1.%2.%3.%4.%5.%6."/>
      <w:lvlJc w:val="left"/>
      <w:pPr>
        <w:tabs>
          <w:tab w:val="num" w:pos="9370"/>
        </w:tabs>
        <w:ind w:left="9370" w:hanging="1080"/>
      </w:pPr>
      <w:rPr>
        <w:rFonts w:hint="default"/>
      </w:rPr>
    </w:lvl>
    <w:lvl w:ilvl="6">
      <w:start w:val="1"/>
      <w:numFmt w:val="decimal"/>
      <w:lvlText w:val="%1.%2.%3.%4.%5.%6.%7."/>
      <w:lvlJc w:val="left"/>
      <w:pPr>
        <w:tabs>
          <w:tab w:val="num" w:pos="11388"/>
        </w:tabs>
        <w:ind w:left="11388" w:hanging="1440"/>
      </w:pPr>
      <w:rPr>
        <w:rFonts w:hint="default"/>
      </w:rPr>
    </w:lvl>
    <w:lvl w:ilvl="7">
      <w:start w:val="1"/>
      <w:numFmt w:val="decimal"/>
      <w:lvlText w:val="%1.%2.%3.%4.%5.%6.%7.%8."/>
      <w:lvlJc w:val="left"/>
      <w:pPr>
        <w:tabs>
          <w:tab w:val="num" w:pos="13046"/>
        </w:tabs>
        <w:ind w:left="13046" w:hanging="1440"/>
      </w:pPr>
      <w:rPr>
        <w:rFonts w:hint="default"/>
      </w:rPr>
    </w:lvl>
    <w:lvl w:ilvl="8">
      <w:start w:val="1"/>
      <w:numFmt w:val="decimal"/>
      <w:lvlText w:val="%1.%2.%3.%4.%5.%6.%7.%8.%9."/>
      <w:lvlJc w:val="left"/>
      <w:pPr>
        <w:tabs>
          <w:tab w:val="num" w:pos="15064"/>
        </w:tabs>
        <w:ind w:left="15064" w:hanging="1800"/>
      </w:pPr>
      <w:rPr>
        <w:rFonts w:hint="default"/>
      </w:rPr>
    </w:lvl>
  </w:abstractNum>
  <w:abstractNum w:abstractNumId="29" w15:restartNumberingAfterBreak="0">
    <w:nsid w:val="4E1E1B7B"/>
    <w:multiLevelType w:val="multilevel"/>
    <w:tmpl w:val="9BD489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E5272AE"/>
    <w:multiLevelType w:val="multilevel"/>
    <w:tmpl w:val="642A0B1E"/>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1" w15:restartNumberingAfterBreak="0">
    <w:nsid w:val="5451669B"/>
    <w:multiLevelType w:val="multilevel"/>
    <w:tmpl w:val="9142FD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18"/>
        </w:tabs>
        <w:ind w:left="2018" w:hanging="360"/>
      </w:pPr>
      <w:rPr>
        <w:rFonts w:hint="default"/>
      </w:rPr>
    </w:lvl>
    <w:lvl w:ilvl="2">
      <w:start w:val="1"/>
      <w:numFmt w:val="decimal"/>
      <w:lvlText w:val="%1.%2.%3."/>
      <w:lvlJc w:val="left"/>
      <w:pPr>
        <w:tabs>
          <w:tab w:val="num" w:pos="4036"/>
        </w:tabs>
        <w:ind w:left="4036" w:hanging="720"/>
      </w:pPr>
      <w:rPr>
        <w:rFonts w:hint="default"/>
      </w:rPr>
    </w:lvl>
    <w:lvl w:ilvl="3">
      <w:start w:val="1"/>
      <w:numFmt w:val="decimal"/>
      <w:lvlText w:val="%1.%2.%3.%4."/>
      <w:lvlJc w:val="left"/>
      <w:pPr>
        <w:tabs>
          <w:tab w:val="num" w:pos="5694"/>
        </w:tabs>
        <w:ind w:left="5694" w:hanging="720"/>
      </w:pPr>
      <w:rPr>
        <w:rFonts w:hint="default"/>
      </w:rPr>
    </w:lvl>
    <w:lvl w:ilvl="4">
      <w:start w:val="1"/>
      <w:numFmt w:val="decimal"/>
      <w:lvlText w:val="%1.%2.%3.%4.%5."/>
      <w:lvlJc w:val="left"/>
      <w:pPr>
        <w:tabs>
          <w:tab w:val="num" w:pos="7712"/>
        </w:tabs>
        <w:ind w:left="7712" w:hanging="1080"/>
      </w:pPr>
      <w:rPr>
        <w:rFonts w:hint="default"/>
      </w:rPr>
    </w:lvl>
    <w:lvl w:ilvl="5">
      <w:start w:val="1"/>
      <w:numFmt w:val="decimal"/>
      <w:lvlText w:val="%1.%2.%3.%4.%5.%6."/>
      <w:lvlJc w:val="left"/>
      <w:pPr>
        <w:tabs>
          <w:tab w:val="num" w:pos="9370"/>
        </w:tabs>
        <w:ind w:left="9370" w:hanging="1080"/>
      </w:pPr>
      <w:rPr>
        <w:rFonts w:hint="default"/>
      </w:rPr>
    </w:lvl>
    <w:lvl w:ilvl="6">
      <w:start w:val="1"/>
      <w:numFmt w:val="decimal"/>
      <w:lvlText w:val="%1.%2.%3.%4.%5.%6.%7."/>
      <w:lvlJc w:val="left"/>
      <w:pPr>
        <w:tabs>
          <w:tab w:val="num" w:pos="11388"/>
        </w:tabs>
        <w:ind w:left="11388" w:hanging="1440"/>
      </w:pPr>
      <w:rPr>
        <w:rFonts w:hint="default"/>
      </w:rPr>
    </w:lvl>
    <w:lvl w:ilvl="7">
      <w:start w:val="1"/>
      <w:numFmt w:val="decimal"/>
      <w:lvlText w:val="%1.%2.%3.%4.%5.%6.%7.%8."/>
      <w:lvlJc w:val="left"/>
      <w:pPr>
        <w:tabs>
          <w:tab w:val="num" w:pos="13046"/>
        </w:tabs>
        <w:ind w:left="13046" w:hanging="1440"/>
      </w:pPr>
      <w:rPr>
        <w:rFonts w:hint="default"/>
      </w:rPr>
    </w:lvl>
    <w:lvl w:ilvl="8">
      <w:start w:val="1"/>
      <w:numFmt w:val="decimal"/>
      <w:lvlText w:val="%1.%2.%3.%4.%5.%6.%7.%8.%9."/>
      <w:lvlJc w:val="left"/>
      <w:pPr>
        <w:tabs>
          <w:tab w:val="num" w:pos="15064"/>
        </w:tabs>
        <w:ind w:left="15064" w:hanging="1800"/>
      </w:pPr>
      <w:rPr>
        <w:rFonts w:hint="default"/>
      </w:rPr>
    </w:lvl>
  </w:abstractNum>
  <w:abstractNum w:abstractNumId="32" w15:restartNumberingAfterBreak="0">
    <w:nsid w:val="55197AFF"/>
    <w:multiLevelType w:val="multilevel"/>
    <w:tmpl w:val="B7326CA2"/>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538084C"/>
    <w:multiLevelType w:val="multilevel"/>
    <w:tmpl w:val="E99CA9FE"/>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suff w:val="space"/>
      <w:lvlText w:val="%1.%2.%3."/>
      <w:lvlJc w:val="left"/>
      <w:pPr>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581C6AF4"/>
    <w:multiLevelType w:val="multilevel"/>
    <w:tmpl w:val="C90C8E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84E787C"/>
    <w:multiLevelType w:val="hybridMultilevel"/>
    <w:tmpl w:val="34DC660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6F6E96"/>
    <w:multiLevelType w:val="multilevel"/>
    <w:tmpl w:val="364C7A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95318D2"/>
    <w:multiLevelType w:val="multilevel"/>
    <w:tmpl w:val="ABCC1C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0444B4"/>
    <w:multiLevelType w:val="multilevel"/>
    <w:tmpl w:val="997A81D2"/>
    <w:lvl w:ilvl="0">
      <w:start w:val="2"/>
      <w:numFmt w:val="decimal"/>
      <w:suff w:val="space"/>
      <w:lvlText w:val="%1."/>
      <w:lvlJc w:val="left"/>
      <w:pPr>
        <w:ind w:left="0" w:firstLine="0"/>
      </w:pPr>
      <w:rPr>
        <w:rFonts w:hint="default"/>
        <w:b w:val="0"/>
      </w:rPr>
    </w:lvl>
    <w:lvl w:ilvl="1">
      <w:start w:val="1"/>
      <w:numFmt w:val="decimal"/>
      <w:lvlText w:val="%1.%2."/>
      <w:lvlJc w:val="left"/>
      <w:pPr>
        <w:tabs>
          <w:tab w:val="num" w:pos="540"/>
        </w:tabs>
        <w:ind w:left="540" w:hanging="54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9" w15:restartNumberingAfterBreak="0">
    <w:nsid w:val="5F5626B6"/>
    <w:multiLevelType w:val="multilevel"/>
    <w:tmpl w:val="B1D6D70A"/>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15:restartNumberingAfterBreak="0">
    <w:nsid w:val="62510D82"/>
    <w:multiLevelType w:val="hybridMultilevel"/>
    <w:tmpl w:val="D7FA1B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7C2420B"/>
    <w:multiLevelType w:val="multilevel"/>
    <w:tmpl w:val="E676E2B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97755E4"/>
    <w:multiLevelType w:val="multilevel"/>
    <w:tmpl w:val="047ED9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18"/>
        </w:tabs>
        <w:ind w:left="2018" w:hanging="360"/>
      </w:pPr>
      <w:rPr>
        <w:rFonts w:hint="default"/>
      </w:rPr>
    </w:lvl>
    <w:lvl w:ilvl="2">
      <w:start w:val="1"/>
      <w:numFmt w:val="decimal"/>
      <w:lvlText w:val="%1.%2.%3."/>
      <w:lvlJc w:val="left"/>
      <w:pPr>
        <w:tabs>
          <w:tab w:val="num" w:pos="4036"/>
        </w:tabs>
        <w:ind w:left="4036" w:hanging="720"/>
      </w:pPr>
      <w:rPr>
        <w:rFonts w:hint="default"/>
      </w:rPr>
    </w:lvl>
    <w:lvl w:ilvl="3">
      <w:start w:val="1"/>
      <w:numFmt w:val="decimal"/>
      <w:lvlText w:val="%1.%2.%3.%4."/>
      <w:lvlJc w:val="left"/>
      <w:pPr>
        <w:tabs>
          <w:tab w:val="num" w:pos="5694"/>
        </w:tabs>
        <w:ind w:left="5694" w:hanging="720"/>
      </w:pPr>
      <w:rPr>
        <w:rFonts w:hint="default"/>
      </w:rPr>
    </w:lvl>
    <w:lvl w:ilvl="4">
      <w:start w:val="1"/>
      <w:numFmt w:val="decimal"/>
      <w:lvlText w:val="%1.%2.%3.%4.%5."/>
      <w:lvlJc w:val="left"/>
      <w:pPr>
        <w:tabs>
          <w:tab w:val="num" w:pos="7712"/>
        </w:tabs>
        <w:ind w:left="7712" w:hanging="1080"/>
      </w:pPr>
      <w:rPr>
        <w:rFonts w:hint="default"/>
      </w:rPr>
    </w:lvl>
    <w:lvl w:ilvl="5">
      <w:start w:val="1"/>
      <w:numFmt w:val="decimal"/>
      <w:lvlText w:val="%1.%2.%3.%4.%5.%6."/>
      <w:lvlJc w:val="left"/>
      <w:pPr>
        <w:tabs>
          <w:tab w:val="num" w:pos="9370"/>
        </w:tabs>
        <w:ind w:left="9370" w:hanging="1080"/>
      </w:pPr>
      <w:rPr>
        <w:rFonts w:hint="default"/>
      </w:rPr>
    </w:lvl>
    <w:lvl w:ilvl="6">
      <w:start w:val="1"/>
      <w:numFmt w:val="decimal"/>
      <w:lvlText w:val="%1.%2.%3.%4.%5.%6.%7."/>
      <w:lvlJc w:val="left"/>
      <w:pPr>
        <w:tabs>
          <w:tab w:val="num" w:pos="11388"/>
        </w:tabs>
        <w:ind w:left="11388" w:hanging="1440"/>
      </w:pPr>
      <w:rPr>
        <w:rFonts w:hint="default"/>
      </w:rPr>
    </w:lvl>
    <w:lvl w:ilvl="7">
      <w:start w:val="1"/>
      <w:numFmt w:val="decimal"/>
      <w:lvlText w:val="%1.%2.%3.%4.%5.%6.%7.%8."/>
      <w:lvlJc w:val="left"/>
      <w:pPr>
        <w:tabs>
          <w:tab w:val="num" w:pos="13046"/>
        </w:tabs>
        <w:ind w:left="13046" w:hanging="1440"/>
      </w:pPr>
      <w:rPr>
        <w:rFonts w:hint="default"/>
      </w:rPr>
    </w:lvl>
    <w:lvl w:ilvl="8">
      <w:start w:val="1"/>
      <w:numFmt w:val="decimal"/>
      <w:lvlText w:val="%1.%2.%3.%4.%5.%6.%7.%8.%9."/>
      <w:lvlJc w:val="left"/>
      <w:pPr>
        <w:tabs>
          <w:tab w:val="num" w:pos="15064"/>
        </w:tabs>
        <w:ind w:left="15064" w:hanging="1800"/>
      </w:pPr>
      <w:rPr>
        <w:rFonts w:hint="default"/>
      </w:rPr>
    </w:lvl>
  </w:abstractNum>
  <w:abstractNum w:abstractNumId="43" w15:restartNumberingAfterBreak="0">
    <w:nsid w:val="6A894579"/>
    <w:multiLevelType w:val="multilevel"/>
    <w:tmpl w:val="602AA38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304"/>
        </w:tabs>
        <w:ind w:left="1304" w:hanging="737"/>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6CCB6E1B"/>
    <w:multiLevelType w:val="multilevel"/>
    <w:tmpl w:val="9924A1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F876AA1"/>
    <w:multiLevelType w:val="multilevel"/>
    <w:tmpl w:val="80163F28"/>
    <w:lvl w:ilvl="0">
      <w:start w:val="2"/>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6" w15:restartNumberingAfterBreak="0">
    <w:nsid w:val="7A6128B1"/>
    <w:multiLevelType w:val="multilevel"/>
    <w:tmpl w:val="B2D64DDE"/>
    <w:lvl w:ilvl="0">
      <w:start w:val="1"/>
      <w:numFmt w:val="decimal"/>
      <w:lvlText w:val="%1."/>
      <w:lvlJc w:val="left"/>
      <w:pPr>
        <w:ind w:left="720" w:hanging="360"/>
      </w:pPr>
      <w:rPr>
        <w:rFonts w:hint="default"/>
        <w:b w:val="0"/>
      </w:rPr>
    </w:lvl>
    <w:lvl w:ilvl="1">
      <w:start w:val="1"/>
      <w:numFmt w:val="decimal"/>
      <w:isLgl/>
      <w:suff w:val="space"/>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7" w15:restartNumberingAfterBreak="0">
    <w:nsid w:val="7BDC7755"/>
    <w:multiLevelType w:val="hybridMultilevel"/>
    <w:tmpl w:val="949C964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8" w15:restartNumberingAfterBreak="0">
    <w:nsid w:val="7C2C7BEC"/>
    <w:multiLevelType w:val="multilevel"/>
    <w:tmpl w:val="CFBA96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32"/>
  </w:num>
  <w:num w:numId="3">
    <w:abstractNumId w:val="2"/>
  </w:num>
  <w:num w:numId="4">
    <w:abstractNumId w:val="33"/>
  </w:num>
  <w:num w:numId="5">
    <w:abstractNumId w:val="9"/>
  </w:num>
  <w:num w:numId="6">
    <w:abstractNumId w:val="39"/>
  </w:num>
  <w:num w:numId="7">
    <w:abstractNumId w:val="25"/>
  </w:num>
  <w:num w:numId="8">
    <w:abstractNumId w:val="13"/>
  </w:num>
  <w:num w:numId="9">
    <w:abstractNumId w:val="45"/>
  </w:num>
  <w:num w:numId="10">
    <w:abstractNumId w:val="8"/>
  </w:num>
  <w:num w:numId="11">
    <w:abstractNumId w:val="31"/>
  </w:num>
  <w:num w:numId="12">
    <w:abstractNumId w:val="4"/>
  </w:num>
  <w:num w:numId="13">
    <w:abstractNumId w:val="7"/>
  </w:num>
  <w:num w:numId="14">
    <w:abstractNumId w:val="26"/>
  </w:num>
  <w:num w:numId="15">
    <w:abstractNumId w:val="42"/>
  </w:num>
  <w:num w:numId="16">
    <w:abstractNumId w:val="29"/>
  </w:num>
  <w:num w:numId="17">
    <w:abstractNumId w:val="19"/>
  </w:num>
  <w:num w:numId="18">
    <w:abstractNumId w:val="16"/>
  </w:num>
  <w:num w:numId="19">
    <w:abstractNumId w:val="28"/>
  </w:num>
  <w:num w:numId="20">
    <w:abstractNumId w:val="11"/>
  </w:num>
  <w:num w:numId="21">
    <w:abstractNumId w:val="3"/>
  </w:num>
  <w:num w:numId="22">
    <w:abstractNumId w:val="14"/>
  </w:num>
  <w:num w:numId="23">
    <w:abstractNumId w:val="44"/>
  </w:num>
  <w:num w:numId="24">
    <w:abstractNumId w:val="10"/>
  </w:num>
  <w:num w:numId="25">
    <w:abstractNumId w:val="18"/>
  </w:num>
  <w:num w:numId="26">
    <w:abstractNumId w:val="34"/>
  </w:num>
  <w:num w:numId="27">
    <w:abstractNumId w:val="41"/>
  </w:num>
  <w:num w:numId="28">
    <w:abstractNumId w:val="24"/>
  </w:num>
  <w:num w:numId="29">
    <w:abstractNumId w:val="21"/>
  </w:num>
  <w:num w:numId="30">
    <w:abstractNumId w:val="0"/>
  </w:num>
  <w:num w:numId="31">
    <w:abstractNumId w:val="23"/>
  </w:num>
  <w:num w:numId="32">
    <w:abstractNumId w:val="1"/>
  </w:num>
  <w:num w:numId="33">
    <w:abstractNumId w:val="38"/>
  </w:num>
  <w:num w:numId="34">
    <w:abstractNumId w:val="20"/>
  </w:num>
  <w:num w:numId="35">
    <w:abstractNumId w:val="15"/>
  </w:num>
  <w:num w:numId="36">
    <w:abstractNumId w:val="30"/>
  </w:num>
  <w:num w:numId="37">
    <w:abstractNumId w:val="17"/>
  </w:num>
  <w:num w:numId="38">
    <w:abstractNumId w:val="22"/>
  </w:num>
  <w:num w:numId="39">
    <w:abstractNumId w:val="5"/>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40"/>
  </w:num>
  <w:num w:numId="43">
    <w:abstractNumId w:val="36"/>
  </w:num>
  <w:num w:numId="44">
    <w:abstractNumId w:val="48"/>
  </w:num>
  <w:num w:numId="45">
    <w:abstractNumId w:val="37"/>
  </w:num>
  <w:num w:numId="46">
    <w:abstractNumId w:val="27"/>
  </w:num>
  <w:num w:numId="47">
    <w:abstractNumId w:val="47"/>
  </w:num>
  <w:num w:numId="48">
    <w:abstractNumId w:val="6"/>
  </w:num>
  <w:num w:numId="49">
    <w:abstractNumId w:val="35"/>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1298"/>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E9A"/>
    <w:rsid w:val="00000B5E"/>
    <w:rsid w:val="00004BB9"/>
    <w:rsid w:val="00005218"/>
    <w:rsid w:val="00005770"/>
    <w:rsid w:val="00005DE7"/>
    <w:rsid w:val="0000676A"/>
    <w:rsid w:val="000068A4"/>
    <w:rsid w:val="00007F40"/>
    <w:rsid w:val="000114E2"/>
    <w:rsid w:val="00011B2C"/>
    <w:rsid w:val="00014078"/>
    <w:rsid w:val="00015F38"/>
    <w:rsid w:val="0001634C"/>
    <w:rsid w:val="00016454"/>
    <w:rsid w:val="0001670A"/>
    <w:rsid w:val="00023002"/>
    <w:rsid w:val="00023991"/>
    <w:rsid w:val="00024507"/>
    <w:rsid w:val="000245C1"/>
    <w:rsid w:val="00025766"/>
    <w:rsid w:val="000266B0"/>
    <w:rsid w:val="00026BBB"/>
    <w:rsid w:val="00026FBB"/>
    <w:rsid w:val="000277F2"/>
    <w:rsid w:val="000308B6"/>
    <w:rsid w:val="000319A4"/>
    <w:rsid w:val="000331E5"/>
    <w:rsid w:val="00033930"/>
    <w:rsid w:val="000342B9"/>
    <w:rsid w:val="00034971"/>
    <w:rsid w:val="00037BC4"/>
    <w:rsid w:val="00037FBA"/>
    <w:rsid w:val="00040817"/>
    <w:rsid w:val="00040FAB"/>
    <w:rsid w:val="000412F1"/>
    <w:rsid w:val="00041ED7"/>
    <w:rsid w:val="00042E11"/>
    <w:rsid w:val="00043058"/>
    <w:rsid w:val="00044914"/>
    <w:rsid w:val="00046D25"/>
    <w:rsid w:val="000470DA"/>
    <w:rsid w:val="000521B4"/>
    <w:rsid w:val="000531D8"/>
    <w:rsid w:val="00054022"/>
    <w:rsid w:val="00054FDB"/>
    <w:rsid w:val="00056D5C"/>
    <w:rsid w:val="000611DF"/>
    <w:rsid w:val="0006350A"/>
    <w:rsid w:val="00063643"/>
    <w:rsid w:val="00064457"/>
    <w:rsid w:val="0006566A"/>
    <w:rsid w:val="00065A9F"/>
    <w:rsid w:val="0006693F"/>
    <w:rsid w:val="000713B1"/>
    <w:rsid w:val="00071F85"/>
    <w:rsid w:val="0007222E"/>
    <w:rsid w:val="0007329C"/>
    <w:rsid w:val="00073995"/>
    <w:rsid w:val="00074DE8"/>
    <w:rsid w:val="00076C62"/>
    <w:rsid w:val="0007757B"/>
    <w:rsid w:val="00080663"/>
    <w:rsid w:val="00082967"/>
    <w:rsid w:val="00083DAB"/>
    <w:rsid w:val="00091544"/>
    <w:rsid w:val="00092216"/>
    <w:rsid w:val="00092664"/>
    <w:rsid w:val="000945D7"/>
    <w:rsid w:val="00094CAE"/>
    <w:rsid w:val="00095ED2"/>
    <w:rsid w:val="00096974"/>
    <w:rsid w:val="000A0037"/>
    <w:rsid w:val="000A0D3C"/>
    <w:rsid w:val="000A1031"/>
    <w:rsid w:val="000A1C6A"/>
    <w:rsid w:val="000A1DE2"/>
    <w:rsid w:val="000A330B"/>
    <w:rsid w:val="000A332F"/>
    <w:rsid w:val="000A38E4"/>
    <w:rsid w:val="000A44B9"/>
    <w:rsid w:val="000A4F79"/>
    <w:rsid w:val="000A5D5E"/>
    <w:rsid w:val="000A759B"/>
    <w:rsid w:val="000B09B3"/>
    <w:rsid w:val="000B39FC"/>
    <w:rsid w:val="000B5ACC"/>
    <w:rsid w:val="000B63E4"/>
    <w:rsid w:val="000B70A4"/>
    <w:rsid w:val="000B79F9"/>
    <w:rsid w:val="000C0A2B"/>
    <w:rsid w:val="000C17E2"/>
    <w:rsid w:val="000C2934"/>
    <w:rsid w:val="000C3DFD"/>
    <w:rsid w:val="000C4102"/>
    <w:rsid w:val="000C5605"/>
    <w:rsid w:val="000C62F4"/>
    <w:rsid w:val="000C7730"/>
    <w:rsid w:val="000C7BE3"/>
    <w:rsid w:val="000D0D61"/>
    <w:rsid w:val="000D10FE"/>
    <w:rsid w:val="000D50E8"/>
    <w:rsid w:val="000D688A"/>
    <w:rsid w:val="000D7539"/>
    <w:rsid w:val="000D7BE5"/>
    <w:rsid w:val="000D7D5D"/>
    <w:rsid w:val="000E0CC6"/>
    <w:rsid w:val="000E0FE1"/>
    <w:rsid w:val="000E22FA"/>
    <w:rsid w:val="000E2E2C"/>
    <w:rsid w:val="000E2FEF"/>
    <w:rsid w:val="000E3D2C"/>
    <w:rsid w:val="000E55C7"/>
    <w:rsid w:val="000E7255"/>
    <w:rsid w:val="000F0137"/>
    <w:rsid w:val="000F0917"/>
    <w:rsid w:val="000F1968"/>
    <w:rsid w:val="000F3305"/>
    <w:rsid w:val="000F390C"/>
    <w:rsid w:val="000F3AC7"/>
    <w:rsid w:val="000F4210"/>
    <w:rsid w:val="000F6837"/>
    <w:rsid w:val="00101BD7"/>
    <w:rsid w:val="00107D0F"/>
    <w:rsid w:val="00110187"/>
    <w:rsid w:val="001128D1"/>
    <w:rsid w:val="00112E51"/>
    <w:rsid w:val="00113026"/>
    <w:rsid w:val="0011672C"/>
    <w:rsid w:val="0012657D"/>
    <w:rsid w:val="0012676A"/>
    <w:rsid w:val="00126F51"/>
    <w:rsid w:val="0013083F"/>
    <w:rsid w:val="00131221"/>
    <w:rsid w:val="00133004"/>
    <w:rsid w:val="00133BBE"/>
    <w:rsid w:val="001352C7"/>
    <w:rsid w:val="00137941"/>
    <w:rsid w:val="00140DE4"/>
    <w:rsid w:val="00140F44"/>
    <w:rsid w:val="00141FD7"/>
    <w:rsid w:val="00146083"/>
    <w:rsid w:val="00147E5A"/>
    <w:rsid w:val="00154433"/>
    <w:rsid w:val="001561BB"/>
    <w:rsid w:val="00157F01"/>
    <w:rsid w:val="00160C65"/>
    <w:rsid w:val="00160D4D"/>
    <w:rsid w:val="00164450"/>
    <w:rsid w:val="00164A20"/>
    <w:rsid w:val="00165872"/>
    <w:rsid w:val="001658DD"/>
    <w:rsid w:val="00165AB9"/>
    <w:rsid w:val="00165D0F"/>
    <w:rsid w:val="00172059"/>
    <w:rsid w:val="00173E55"/>
    <w:rsid w:val="0017498E"/>
    <w:rsid w:val="001751D2"/>
    <w:rsid w:val="00180E13"/>
    <w:rsid w:val="001821E0"/>
    <w:rsid w:val="00182B4B"/>
    <w:rsid w:val="001838B0"/>
    <w:rsid w:val="00183A33"/>
    <w:rsid w:val="00184399"/>
    <w:rsid w:val="0018707F"/>
    <w:rsid w:val="0019036D"/>
    <w:rsid w:val="00194FF2"/>
    <w:rsid w:val="00196637"/>
    <w:rsid w:val="00197210"/>
    <w:rsid w:val="0019721A"/>
    <w:rsid w:val="001978BB"/>
    <w:rsid w:val="001A0C1A"/>
    <w:rsid w:val="001A132E"/>
    <w:rsid w:val="001A25D9"/>
    <w:rsid w:val="001A27E3"/>
    <w:rsid w:val="001A4C00"/>
    <w:rsid w:val="001A50A5"/>
    <w:rsid w:val="001A5F34"/>
    <w:rsid w:val="001A6F88"/>
    <w:rsid w:val="001A733E"/>
    <w:rsid w:val="001A7FAF"/>
    <w:rsid w:val="001B0819"/>
    <w:rsid w:val="001B0DD5"/>
    <w:rsid w:val="001B0F89"/>
    <w:rsid w:val="001B1501"/>
    <w:rsid w:val="001B1ADE"/>
    <w:rsid w:val="001B1E1B"/>
    <w:rsid w:val="001B3667"/>
    <w:rsid w:val="001B49D9"/>
    <w:rsid w:val="001B635E"/>
    <w:rsid w:val="001B6AA5"/>
    <w:rsid w:val="001B6F42"/>
    <w:rsid w:val="001B711E"/>
    <w:rsid w:val="001B733D"/>
    <w:rsid w:val="001C107D"/>
    <w:rsid w:val="001C2144"/>
    <w:rsid w:val="001C267A"/>
    <w:rsid w:val="001C31F6"/>
    <w:rsid w:val="001C3D7D"/>
    <w:rsid w:val="001C479C"/>
    <w:rsid w:val="001C75F1"/>
    <w:rsid w:val="001D1B08"/>
    <w:rsid w:val="001D41CB"/>
    <w:rsid w:val="001D5886"/>
    <w:rsid w:val="001D79D0"/>
    <w:rsid w:val="001E0F24"/>
    <w:rsid w:val="001E204C"/>
    <w:rsid w:val="001E402E"/>
    <w:rsid w:val="001E51BA"/>
    <w:rsid w:val="001E6D27"/>
    <w:rsid w:val="001F0305"/>
    <w:rsid w:val="001F04AA"/>
    <w:rsid w:val="001F1338"/>
    <w:rsid w:val="001F1BA0"/>
    <w:rsid w:val="001F2818"/>
    <w:rsid w:val="001F505B"/>
    <w:rsid w:val="001F50E6"/>
    <w:rsid w:val="001F7607"/>
    <w:rsid w:val="00200BF5"/>
    <w:rsid w:val="00203E68"/>
    <w:rsid w:val="002057C3"/>
    <w:rsid w:val="002100FD"/>
    <w:rsid w:val="00210C9E"/>
    <w:rsid w:val="002117DA"/>
    <w:rsid w:val="0021186C"/>
    <w:rsid w:val="002122DB"/>
    <w:rsid w:val="00212CCD"/>
    <w:rsid w:val="00214BE1"/>
    <w:rsid w:val="00215C1C"/>
    <w:rsid w:val="00215F40"/>
    <w:rsid w:val="002165A6"/>
    <w:rsid w:val="00220D12"/>
    <w:rsid w:val="00221086"/>
    <w:rsid w:val="00221300"/>
    <w:rsid w:val="00222CD9"/>
    <w:rsid w:val="00223E1E"/>
    <w:rsid w:val="00223FDA"/>
    <w:rsid w:val="002240A4"/>
    <w:rsid w:val="0022447E"/>
    <w:rsid w:val="00225A57"/>
    <w:rsid w:val="0023302F"/>
    <w:rsid w:val="00233AD2"/>
    <w:rsid w:val="002345D8"/>
    <w:rsid w:val="00234A17"/>
    <w:rsid w:val="00235D5D"/>
    <w:rsid w:val="00236061"/>
    <w:rsid w:val="00236379"/>
    <w:rsid w:val="0023752D"/>
    <w:rsid w:val="00240E59"/>
    <w:rsid w:val="002419FB"/>
    <w:rsid w:val="00243395"/>
    <w:rsid w:val="002466D9"/>
    <w:rsid w:val="00247C1E"/>
    <w:rsid w:val="00250B22"/>
    <w:rsid w:val="0025138A"/>
    <w:rsid w:val="00252937"/>
    <w:rsid w:val="00254ABD"/>
    <w:rsid w:val="0026030B"/>
    <w:rsid w:val="00260AE4"/>
    <w:rsid w:val="00260DDE"/>
    <w:rsid w:val="00261239"/>
    <w:rsid w:val="00261F13"/>
    <w:rsid w:val="00262258"/>
    <w:rsid w:val="00263C13"/>
    <w:rsid w:val="00263C2C"/>
    <w:rsid w:val="00267CEA"/>
    <w:rsid w:val="00270CF9"/>
    <w:rsid w:val="0027341A"/>
    <w:rsid w:val="002766EB"/>
    <w:rsid w:val="002776A9"/>
    <w:rsid w:val="002807C9"/>
    <w:rsid w:val="0028117E"/>
    <w:rsid w:val="00283B23"/>
    <w:rsid w:val="00287A25"/>
    <w:rsid w:val="00287D2C"/>
    <w:rsid w:val="0029108C"/>
    <w:rsid w:val="0029172A"/>
    <w:rsid w:val="0029327B"/>
    <w:rsid w:val="002956D4"/>
    <w:rsid w:val="0029664A"/>
    <w:rsid w:val="0029778C"/>
    <w:rsid w:val="00297E32"/>
    <w:rsid w:val="002A103D"/>
    <w:rsid w:val="002A1193"/>
    <w:rsid w:val="002A2258"/>
    <w:rsid w:val="002A22DB"/>
    <w:rsid w:val="002A34D0"/>
    <w:rsid w:val="002A3672"/>
    <w:rsid w:val="002A3D84"/>
    <w:rsid w:val="002A530C"/>
    <w:rsid w:val="002A5F8D"/>
    <w:rsid w:val="002A740C"/>
    <w:rsid w:val="002A79E2"/>
    <w:rsid w:val="002B0C98"/>
    <w:rsid w:val="002B6300"/>
    <w:rsid w:val="002B77B8"/>
    <w:rsid w:val="002B78B1"/>
    <w:rsid w:val="002B7A57"/>
    <w:rsid w:val="002B7B55"/>
    <w:rsid w:val="002C2A81"/>
    <w:rsid w:val="002C41D7"/>
    <w:rsid w:val="002C52F2"/>
    <w:rsid w:val="002C5B73"/>
    <w:rsid w:val="002D080F"/>
    <w:rsid w:val="002D1D5F"/>
    <w:rsid w:val="002D4328"/>
    <w:rsid w:val="002D4526"/>
    <w:rsid w:val="002D7DB9"/>
    <w:rsid w:val="002E3E9F"/>
    <w:rsid w:val="002E4CD8"/>
    <w:rsid w:val="002E4D81"/>
    <w:rsid w:val="002E55AC"/>
    <w:rsid w:val="002E563E"/>
    <w:rsid w:val="002E5928"/>
    <w:rsid w:val="002E6760"/>
    <w:rsid w:val="002E6D73"/>
    <w:rsid w:val="002F2F2A"/>
    <w:rsid w:val="002F3CB9"/>
    <w:rsid w:val="002F477F"/>
    <w:rsid w:val="002F6151"/>
    <w:rsid w:val="002F6292"/>
    <w:rsid w:val="002F66F4"/>
    <w:rsid w:val="002F6837"/>
    <w:rsid w:val="002F690F"/>
    <w:rsid w:val="002F7BA3"/>
    <w:rsid w:val="00300482"/>
    <w:rsid w:val="00305252"/>
    <w:rsid w:val="00307011"/>
    <w:rsid w:val="00310D45"/>
    <w:rsid w:val="00311AFE"/>
    <w:rsid w:val="00314043"/>
    <w:rsid w:val="003148B6"/>
    <w:rsid w:val="003151AA"/>
    <w:rsid w:val="0031535F"/>
    <w:rsid w:val="003164AA"/>
    <w:rsid w:val="003171B2"/>
    <w:rsid w:val="003173B4"/>
    <w:rsid w:val="00317AB2"/>
    <w:rsid w:val="00321116"/>
    <w:rsid w:val="003211E1"/>
    <w:rsid w:val="003224AF"/>
    <w:rsid w:val="00322ECC"/>
    <w:rsid w:val="0032388C"/>
    <w:rsid w:val="003244FF"/>
    <w:rsid w:val="00325EF2"/>
    <w:rsid w:val="00327589"/>
    <w:rsid w:val="00330627"/>
    <w:rsid w:val="003315C0"/>
    <w:rsid w:val="003318D5"/>
    <w:rsid w:val="00332A03"/>
    <w:rsid w:val="00333819"/>
    <w:rsid w:val="00341F3F"/>
    <w:rsid w:val="00342AEF"/>
    <w:rsid w:val="0034333F"/>
    <w:rsid w:val="003433BF"/>
    <w:rsid w:val="003438DA"/>
    <w:rsid w:val="00343CA0"/>
    <w:rsid w:val="00347EFE"/>
    <w:rsid w:val="00350EE1"/>
    <w:rsid w:val="003515BA"/>
    <w:rsid w:val="00351E4E"/>
    <w:rsid w:val="00353587"/>
    <w:rsid w:val="00356480"/>
    <w:rsid w:val="00361036"/>
    <w:rsid w:val="00363BBE"/>
    <w:rsid w:val="00364FBA"/>
    <w:rsid w:val="00366FC1"/>
    <w:rsid w:val="003675A4"/>
    <w:rsid w:val="0037120C"/>
    <w:rsid w:val="00372F5E"/>
    <w:rsid w:val="003732EB"/>
    <w:rsid w:val="00375EE4"/>
    <w:rsid w:val="0037691D"/>
    <w:rsid w:val="00376E7B"/>
    <w:rsid w:val="003776E1"/>
    <w:rsid w:val="003778C5"/>
    <w:rsid w:val="00380AD3"/>
    <w:rsid w:val="00381FC8"/>
    <w:rsid w:val="003836DE"/>
    <w:rsid w:val="00386026"/>
    <w:rsid w:val="0038648D"/>
    <w:rsid w:val="003864F2"/>
    <w:rsid w:val="003865E8"/>
    <w:rsid w:val="00386913"/>
    <w:rsid w:val="00392058"/>
    <w:rsid w:val="00394BF7"/>
    <w:rsid w:val="00397BB0"/>
    <w:rsid w:val="00397D2B"/>
    <w:rsid w:val="003A1B25"/>
    <w:rsid w:val="003A203F"/>
    <w:rsid w:val="003A3EE7"/>
    <w:rsid w:val="003A5B30"/>
    <w:rsid w:val="003A5D96"/>
    <w:rsid w:val="003A678D"/>
    <w:rsid w:val="003A755A"/>
    <w:rsid w:val="003B02FB"/>
    <w:rsid w:val="003B17E6"/>
    <w:rsid w:val="003B2EC3"/>
    <w:rsid w:val="003B3691"/>
    <w:rsid w:val="003B442F"/>
    <w:rsid w:val="003B4E12"/>
    <w:rsid w:val="003B64C2"/>
    <w:rsid w:val="003B677F"/>
    <w:rsid w:val="003C0EFA"/>
    <w:rsid w:val="003C1665"/>
    <w:rsid w:val="003C1E1A"/>
    <w:rsid w:val="003C206F"/>
    <w:rsid w:val="003C3DA1"/>
    <w:rsid w:val="003C7326"/>
    <w:rsid w:val="003D0E2D"/>
    <w:rsid w:val="003D1675"/>
    <w:rsid w:val="003D4DE4"/>
    <w:rsid w:val="003D514C"/>
    <w:rsid w:val="003D6993"/>
    <w:rsid w:val="003E192A"/>
    <w:rsid w:val="003E1994"/>
    <w:rsid w:val="003E35DF"/>
    <w:rsid w:val="003E398D"/>
    <w:rsid w:val="003E485C"/>
    <w:rsid w:val="003E68F2"/>
    <w:rsid w:val="003F2300"/>
    <w:rsid w:val="003F3E7C"/>
    <w:rsid w:val="003F425C"/>
    <w:rsid w:val="003F437D"/>
    <w:rsid w:val="003F4BAC"/>
    <w:rsid w:val="003F4F34"/>
    <w:rsid w:val="003F5EC2"/>
    <w:rsid w:val="0040072E"/>
    <w:rsid w:val="00400F4F"/>
    <w:rsid w:val="00403065"/>
    <w:rsid w:val="004033E6"/>
    <w:rsid w:val="00405CD4"/>
    <w:rsid w:val="004063E8"/>
    <w:rsid w:val="004111C5"/>
    <w:rsid w:val="004118DB"/>
    <w:rsid w:val="00411BAF"/>
    <w:rsid w:val="00411C78"/>
    <w:rsid w:val="00412409"/>
    <w:rsid w:val="00412BA0"/>
    <w:rsid w:val="0041389F"/>
    <w:rsid w:val="00414CA8"/>
    <w:rsid w:val="004170D6"/>
    <w:rsid w:val="00417654"/>
    <w:rsid w:val="004176E7"/>
    <w:rsid w:val="00421C0C"/>
    <w:rsid w:val="0042507B"/>
    <w:rsid w:val="0042507D"/>
    <w:rsid w:val="004256BA"/>
    <w:rsid w:val="0042657C"/>
    <w:rsid w:val="00426C05"/>
    <w:rsid w:val="0043185B"/>
    <w:rsid w:val="004321A5"/>
    <w:rsid w:val="00432B6A"/>
    <w:rsid w:val="00432E65"/>
    <w:rsid w:val="00433615"/>
    <w:rsid w:val="00433EE2"/>
    <w:rsid w:val="00434F05"/>
    <w:rsid w:val="00435841"/>
    <w:rsid w:val="004416F4"/>
    <w:rsid w:val="0044491F"/>
    <w:rsid w:val="00445085"/>
    <w:rsid w:val="004502BD"/>
    <w:rsid w:val="00450C1E"/>
    <w:rsid w:val="00451C21"/>
    <w:rsid w:val="004533F9"/>
    <w:rsid w:val="0045397A"/>
    <w:rsid w:val="00454D13"/>
    <w:rsid w:val="00455536"/>
    <w:rsid w:val="00461298"/>
    <w:rsid w:val="00461581"/>
    <w:rsid w:val="00461D6F"/>
    <w:rsid w:val="0046221F"/>
    <w:rsid w:val="00463533"/>
    <w:rsid w:val="00463F1C"/>
    <w:rsid w:val="00464274"/>
    <w:rsid w:val="00465D10"/>
    <w:rsid w:val="004665A7"/>
    <w:rsid w:val="0046684F"/>
    <w:rsid w:val="0047032A"/>
    <w:rsid w:val="004707AB"/>
    <w:rsid w:val="004707B9"/>
    <w:rsid w:val="004715E7"/>
    <w:rsid w:val="004719DB"/>
    <w:rsid w:val="00471A94"/>
    <w:rsid w:val="00472346"/>
    <w:rsid w:val="00472C95"/>
    <w:rsid w:val="004733C6"/>
    <w:rsid w:val="00473C58"/>
    <w:rsid w:val="00474B17"/>
    <w:rsid w:val="0048067F"/>
    <w:rsid w:val="0048251B"/>
    <w:rsid w:val="00482AFD"/>
    <w:rsid w:val="004870D4"/>
    <w:rsid w:val="00491A4D"/>
    <w:rsid w:val="0049378B"/>
    <w:rsid w:val="00494F85"/>
    <w:rsid w:val="00495CBA"/>
    <w:rsid w:val="00496DBC"/>
    <w:rsid w:val="004A1CFB"/>
    <w:rsid w:val="004A2DD8"/>
    <w:rsid w:val="004A3712"/>
    <w:rsid w:val="004A6C45"/>
    <w:rsid w:val="004B087A"/>
    <w:rsid w:val="004B173C"/>
    <w:rsid w:val="004B26E6"/>
    <w:rsid w:val="004B41FE"/>
    <w:rsid w:val="004B49B4"/>
    <w:rsid w:val="004B4FE3"/>
    <w:rsid w:val="004B5F1D"/>
    <w:rsid w:val="004B661A"/>
    <w:rsid w:val="004B7052"/>
    <w:rsid w:val="004B7C58"/>
    <w:rsid w:val="004C1602"/>
    <w:rsid w:val="004C18DC"/>
    <w:rsid w:val="004C1926"/>
    <w:rsid w:val="004C2EE4"/>
    <w:rsid w:val="004C30CA"/>
    <w:rsid w:val="004C30CB"/>
    <w:rsid w:val="004C63F2"/>
    <w:rsid w:val="004C7454"/>
    <w:rsid w:val="004D10A8"/>
    <w:rsid w:val="004D2953"/>
    <w:rsid w:val="004D2CAB"/>
    <w:rsid w:val="004D4931"/>
    <w:rsid w:val="004D671D"/>
    <w:rsid w:val="004D738E"/>
    <w:rsid w:val="004D7AA8"/>
    <w:rsid w:val="004E4772"/>
    <w:rsid w:val="004E4F36"/>
    <w:rsid w:val="004E7922"/>
    <w:rsid w:val="004F13CC"/>
    <w:rsid w:val="004F203B"/>
    <w:rsid w:val="004F6F8F"/>
    <w:rsid w:val="004F7C99"/>
    <w:rsid w:val="00507087"/>
    <w:rsid w:val="00507294"/>
    <w:rsid w:val="00510831"/>
    <w:rsid w:val="00511E65"/>
    <w:rsid w:val="00513D78"/>
    <w:rsid w:val="00515970"/>
    <w:rsid w:val="0051660F"/>
    <w:rsid w:val="0052274D"/>
    <w:rsid w:val="00522D63"/>
    <w:rsid w:val="00522E99"/>
    <w:rsid w:val="005238D8"/>
    <w:rsid w:val="00523B0F"/>
    <w:rsid w:val="00526499"/>
    <w:rsid w:val="005278A6"/>
    <w:rsid w:val="00532F7A"/>
    <w:rsid w:val="00536B22"/>
    <w:rsid w:val="00537B30"/>
    <w:rsid w:val="00540810"/>
    <w:rsid w:val="0054094A"/>
    <w:rsid w:val="0054101A"/>
    <w:rsid w:val="00541FD3"/>
    <w:rsid w:val="00542C0E"/>
    <w:rsid w:val="00544374"/>
    <w:rsid w:val="0054487E"/>
    <w:rsid w:val="005517B6"/>
    <w:rsid w:val="00551D03"/>
    <w:rsid w:val="00552865"/>
    <w:rsid w:val="00552BEC"/>
    <w:rsid w:val="00552D72"/>
    <w:rsid w:val="00552E8C"/>
    <w:rsid w:val="00555E40"/>
    <w:rsid w:val="00556B2C"/>
    <w:rsid w:val="00556DA9"/>
    <w:rsid w:val="00561970"/>
    <w:rsid w:val="00561CD1"/>
    <w:rsid w:val="00561DAF"/>
    <w:rsid w:val="00567BB2"/>
    <w:rsid w:val="00570987"/>
    <w:rsid w:val="00573764"/>
    <w:rsid w:val="0057442E"/>
    <w:rsid w:val="00576A71"/>
    <w:rsid w:val="005807AE"/>
    <w:rsid w:val="00581D0E"/>
    <w:rsid w:val="005834A5"/>
    <w:rsid w:val="00583E23"/>
    <w:rsid w:val="005841BA"/>
    <w:rsid w:val="00585AC7"/>
    <w:rsid w:val="00586CA1"/>
    <w:rsid w:val="0058714B"/>
    <w:rsid w:val="00590373"/>
    <w:rsid w:val="00590855"/>
    <w:rsid w:val="00590B5E"/>
    <w:rsid w:val="00590BB3"/>
    <w:rsid w:val="00591959"/>
    <w:rsid w:val="00591A71"/>
    <w:rsid w:val="00593AC3"/>
    <w:rsid w:val="00594C1C"/>
    <w:rsid w:val="00595123"/>
    <w:rsid w:val="005A0250"/>
    <w:rsid w:val="005A0CEF"/>
    <w:rsid w:val="005A16EB"/>
    <w:rsid w:val="005A1CD0"/>
    <w:rsid w:val="005A289F"/>
    <w:rsid w:val="005A49F0"/>
    <w:rsid w:val="005A69C5"/>
    <w:rsid w:val="005B0D19"/>
    <w:rsid w:val="005B10A6"/>
    <w:rsid w:val="005B4770"/>
    <w:rsid w:val="005B4820"/>
    <w:rsid w:val="005B5746"/>
    <w:rsid w:val="005B6E9C"/>
    <w:rsid w:val="005C2597"/>
    <w:rsid w:val="005C34D8"/>
    <w:rsid w:val="005C3D45"/>
    <w:rsid w:val="005C3D60"/>
    <w:rsid w:val="005C4536"/>
    <w:rsid w:val="005C4F59"/>
    <w:rsid w:val="005C6324"/>
    <w:rsid w:val="005C64A8"/>
    <w:rsid w:val="005C7D19"/>
    <w:rsid w:val="005D025B"/>
    <w:rsid w:val="005D17DF"/>
    <w:rsid w:val="005D27C3"/>
    <w:rsid w:val="005D2FB5"/>
    <w:rsid w:val="005D3BA2"/>
    <w:rsid w:val="005D6F11"/>
    <w:rsid w:val="005E0DB3"/>
    <w:rsid w:val="005E1212"/>
    <w:rsid w:val="005E14CF"/>
    <w:rsid w:val="005E506B"/>
    <w:rsid w:val="005E685A"/>
    <w:rsid w:val="005E7368"/>
    <w:rsid w:val="005E7386"/>
    <w:rsid w:val="005E7AD6"/>
    <w:rsid w:val="005F0612"/>
    <w:rsid w:val="005F0BB5"/>
    <w:rsid w:val="005F1912"/>
    <w:rsid w:val="005F233A"/>
    <w:rsid w:val="005F505F"/>
    <w:rsid w:val="005F5481"/>
    <w:rsid w:val="005F6227"/>
    <w:rsid w:val="005F6274"/>
    <w:rsid w:val="006013F5"/>
    <w:rsid w:val="00603D5E"/>
    <w:rsid w:val="0060470A"/>
    <w:rsid w:val="0060527F"/>
    <w:rsid w:val="00605911"/>
    <w:rsid w:val="00607B36"/>
    <w:rsid w:val="00611272"/>
    <w:rsid w:val="0061451E"/>
    <w:rsid w:val="006146AE"/>
    <w:rsid w:val="00614A1A"/>
    <w:rsid w:val="006150B4"/>
    <w:rsid w:val="00617B90"/>
    <w:rsid w:val="0062175F"/>
    <w:rsid w:val="0062335C"/>
    <w:rsid w:val="00625478"/>
    <w:rsid w:val="006254FE"/>
    <w:rsid w:val="00625E41"/>
    <w:rsid w:val="00634BAD"/>
    <w:rsid w:val="006372AD"/>
    <w:rsid w:val="006376A5"/>
    <w:rsid w:val="00642036"/>
    <w:rsid w:val="00642BAB"/>
    <w:rsid w:val="00642C70"/>
    <w:rsid w:val="00643C8B"/>
    <w:rsid w:val="00644B2E"/>
    <w:rsid w:val="00645422"/>
    <w:rsid w:val="00647B49"/>
    <w:rsid w:val="006506AA"/>
    <w:rsid w:val="00650ADE"/>
    <w:rsid w:val="00650DB0"/>
    <w:rsid w:val="0065464A"/>
    <w:rsid w:val="00655BDC"/>
    <w:rsid w:val="006560CB"/>
    <w:rsid w:val="0066053C"/>
    <w:rsid w:val="0066113A"/>
    <w:rsid w:val="00661BC7"/>
    <w:rsid w:val="00662947"/>
    <w:rsid w:val="00663A27"/>
    <w:rsid w:val="006647A7"/>
    <w:rsid w:val="0066537A"/>
    <w:rsid w:val="0066755F"/>
    <w:rsid w:val="00667E45"/>
    <w:rsid w:val="00671D78"/>
    <w:rsid w:val="00673FAC"/>
    <w:rsid w:val="0067400E"/>
    <w:rsid w:val="00675324"/>
    <w:rsid w:val="00675C28"/>
    <w:rsid w:val="00675D11"/>
    <w:rsid w:val="0067611F"/>
    <w:rsid w:val="00682300"/>
    <w:rsid w:val="00682E3A"/>
    <w:rsid w:val="006835C9"/>
    <w:rsid w:val="006843BC"/>
    <w:rsid w:val="006856DC"/>
    <w:rsid w:val="00686893"/>
    <w:rsid w:val="00686C63"/>
    <w:rsid w:val="0068736C"/>
    <w:rsid w:val="00687A73"/>
    <w:rsid w:val="006908D3"/>
    <w:rsid w:val="00691BFD"/>
    <w:rsid w:val="00692D62"/>
    <w:rsid w:val="006935CA"/>
    <w:rsid w:val="006953C7"/>
    <w:rsid w:val="006A0075"/>
    <w:rsid w:val="006A02E4"/>
    <w:rsid w:val="006A08B0"/>
    <w:rsid w:val="006A3410"/>
    <w:rsid w:val="006A615E"/>
    <w:rsid w:val="006A6B17"/>
    <w:rsid w:val="006A73F0"/>
    <w:rsid w:val="006B0541"/>
    <w:rsid w:val="006B077D"/>
    <w:rsid w:val="006B0AB8"/>
    <w:rsid w:val="006B1C51"/>
    <w:rsid w:val="006B4ECA"/>
    <w:rsid w:val="006B620F"/>
    <w:rsid w:val="006B6686"/>
    <w:rsid w:val="006B740C"/>
    <w:rsid w:val="006B75D6"/>
    <w:rsid w:val="006B7ECC"/>
    <w:rsid w:val="006C0AEC"/>
    <w:rsid w:val="006C44DE"/>
    <w:rsid w:val="006D02CA"/>
    <w:rsid w:val="006D07C1"/>
    <w:rsid w:val="006D1E1E"/>
    <w:rsid w:val="006D2755"/>
    <w:rsid w:val="006D5430"/>
    <w:rsid w:val="006E0EF3"/>
    <w:rsid w:val="006E128F"/>
    <w:rsid w:val="006E335B"/>
    <w:rsid w:val="006E3685"/>
    <w:rsid w:val="006E4607"/>
    <w:rsid w:val="006E66EA"/>
    <w:rsid w:val="006E694A"/>
    <w:rsid w:val="006E69CA"/>
    <w:rsid w:val="006E7E9F"/>
    <w:rsid w:val="006F01FE"/>
    <w:rsid w:val="006F15B5"/>
    <w:rsid w:val="006F307F"/>
    <w:rsid w:val="006F4ADA"/>
    <w:rsid w:val="006F55D5"/>
    <w:rsid w:val="006F6504"/>
    <w:rsid w:val="006F6BB4"/>
    <w:rsid w:val="0070480C"/>
    <w:rsid w:val="00704A35"/>
    <w:rsid w:val="007056EF"/>
    <w:rsid w:val="00706996"/>
    <w:rsid w:val="0071039D"/>
    <w:rsid w:val="00712465"/>
    <w:rsid w:val="00712A3A"/>
    <w:rsid w:val="00712C2D"/>
    <w:rsid w:val="00713413"/>
    <w:rsid w:val="00715817"/>
    <w:rsid w:val="00716205"/>
    <w:rsid w:val="0071746D"/>
    <w:rsid w:val="00720227"/>
    <w:rsid w:val="00720EEC"/>
    <w:rsid w:val="00723FFF"/>
    <w:rsid w:val="0072422E"/>
    <w:rsid w:val="00727423"/>
    <w:rsid w:val="00730D01"/>
    <w:rsid w:val="0073108D"/>
    <w:rsid w:val="007322F4"/>
    <w:rsid w:val="007332A6"/>
    <w:rsid w:val="00733D82"/>
    <w:rsid w:val="0073462A"/>
    <w:rsid w:val="007347C8"/>
    <w:rsid w:val="007361FF"/>
    <w:rsid w:val="007363A2"/>
    <w:rsid w:val="007366C9"/>
    <w:rsid w:val="00736727"/>
    <w:rsid w:val="00736EA0"/>
    <w:rsid w:val="00743ACE"/>
    <w:rsid w:val="00743B7E"/>
    <w:rsid w:val="00744BC9"/>
    <w:rsid w:val="00744BFE"/>
    <w:rsid w:val="007453DC"/>
    <w:rsid w:val="007469E5"/>
    <w:rsid w:val="00747C79"/>
    <w:rsid w:val="0075203B"/>
    <w:rsid w:val="0075429A"/>
    <w:rsid w:val="00755604"/>
    <w:rsid w:val="007558E7"/>
    <w:rsid w:val="00756E93"/>
    <w:rsid w:val="00760C51"/>
    <w:rsid w:val="00761CAC"/>
    <w:rsid w:val="00762CEB"/>
    <w:rsid w:val="007653B3"/>
    <w:rsid w:val="007653E4"/>
    <w:rsid w:val="00767F48"/>
    <w:rsid w:val="00770253"/>
    <w:rsid w:val="00770AEB"/>
    <w:rsid w:val="007712D4"/>
    <w:rsid w:val="007727A6"/>
    <w:rsid w:val="00772A28"/>
    <w:rsid w:val="007753C5"/>
    <w:rsid w:val="00780E2C"/>
    <w:rsid w:val="007830C7"/>
    <w:rsid w:val="00783DCC"/>
    <w:rsid w:val="00786B4C"/>
    <w:rsid w:val="00786C2A"/>
    <w:rsid w:val="00787D75"/>
    <w:rsid w:val="00787F4F"/>
    <w:rsid w:val="00791E06"/>
    <w:rsid w:val="0079225A"/>
    <w:rsid w:val="00794F61"/>
    <w:rsid w:val="007952C0"/>
    <w:rsid w:val="007978D9"/>
    <w:rsid w:val="007A1536"/>
    <w:rsid w:val="007A2240"/>
    <w:rsid w:val="007A3594"/>
    <w:rsid w:val="007A7F6D"/>
    <w:rsid w:val="007B2101"/>
    <w:rsid w:val="007B295D"/>
    <w:rsid w:val="007B2F64"/>
    <w:rsid w:val="007B2FC1"/>
    <w:rsid w:val="007B6C0A"/>
    <w:rsid w:val="007B76EC"/>
    <w:rsid w:val="007B7870"/>
    <w:rsid w:val="007C0E86"/>
    <w:rsid w:val="007C208A"/>
    <w:rsid w:val="007C2CFB"/>
    <w:rsid w:val="007C4C64"/>
    <w:rsid w:val="007C649A"/>
    <w:rsid w:val="007C6BFD"/>
    <w:rsid w:val="007C7340"/>
    <w:rsid w:val="007C751C"/>
    <w:rsid w:val="007C7C36"/>
    <w:rsid w:val="007D0623"/>
    <w:rsid w:val="007D1D6E"/>
    <w:rsid w:val="007D3C6B"/>
    <w:rsid w:val="007D404A"/>
    <w:rsid w:val="007D420D"/>
    <w:rsid w:val="007D4625"/>
    <w:rsid w:val="007D46BE"/>
    <w:rsid w:val="007D5356"/>
    <w:rsid w:val="007D596C"/>
    <w:rsid w:val="007D62C0"/>
    <w:rsid w:val="007D62EA"/>
    <w:rsid w:val="007E0342"/>
    <w:rsid w:val="007E0F66"/>
    <w:rsid w:val="007E2001"/>
    <w:rsid w:val="007E2242"/>
    <w:rsid w:val="007E339D"/>
    <w:rsid w:val="007E75BE"/>
    <w:rsid w:val="007E7781"/>
    <w:rsid w:val="007F0A3D"/>
    <w:rsid w:val="007F1C02"/>
    <w:rsid w:val="007F4D2C"/>
    <w:rsid w:val="007F601F"/>
    <w:rsid w:val="007F6022"/>
    <w:rsid w:val="007F696D"/>
    <w:rsid w:val="008007FD"/>
    <w:rsid w:val="00801572"/>
    <w:rsid w:val="00802B32"/>
    <w:rsid w:val="008039A6"/>
    <w:rsid w:val="00805739"/>
    <w:rsid w:val="00805EF8"/>
    <w:rsid w:val="0080752D"/>
    <w:rsid w:val="00810B10"/>
    <w:rsid w:val="00811497"/>
    <w:rsid w:val="008127E9"/>
    <w:rsid w:val="00813298"/>
    <w:rsid w:val="008132A3"/>
    <w:rsid w:val="00814033"/>
    <w:rsid w:val="008141ED"/>
    <w:rsid w:val="00814398"/>
    <w:rsid w:val="00814510"/>
    <w:rsid w:val="00814EAE"/>
    <w:rsid w:val="0081607E"/>
    <w:rsid w:val="00816657"/>
    <w:rsid w:val="00817AE1"/>
    <w:rsid w:val="0082129B"/>
    <w:rsid w:val="00821D2D"/>
    <w:rsid w:val="0082568A"/>
    <w:rsid w:val="00825FF5"/>
    <w:rsid w:val="0082648F"/>
    <w:rsid w:val="0083129A"/>
    <w:rsid w:val="00832573"/>
    <w:rsid w:val="00832DCD"/>
    <w:rsid w:val="00833597"/>
    <w:rsid w:val="008348E2"/>
    <w:rsid w:val="00836A82"/>
    <w:rsid w:val="00836CC7"/>
    <w:rsid w:val="008408C2"/>
    <w:rsid w:val="0084126C"/>
    <w:rsid w:val="0084166D"/>
    <w:rsid w:val="008426DB"/>
    <w:rsid w:val="00842801"/>
    <w:rsid w:val="0084332D"/>
    <w:rsid w:val="008455C6"/>
    <w:rsid w:val="0084688A"/>
    <w:rsid w:val="00850F7D"/>
    <w:rsid w:val="00852C90"/>
    <w:rsid w:val="00853EB6"/>
    <w:rsid w:val="00855368"/>
    <w:rsid w:val="00856D03"/>
    <w:rsid w:val="00860553"/>
    <w:rsid w:val="00860647"/>
    <w:rsid w:val="00860BAD"/>
    <w:rsid w:val="008611F3"/>
    <w:rsid w:val="00861A94"/>
    <w:rsid w:val="00870CF7"/>
    <w:rsid w:val="00871A74"/>
    <w:rsid w:val="008728CA"/>
    <w:rsid w:val="00872BC3"/>
    <w:rsid w:val="00872C6A"/>
    <w:rsid w:val="00873646"/>
    <w:rsid w:val="00874339"/>
    <w:rsid w:val="0087464F"/>
    <w:rsid w:val="00874F1C"/>
    <w:rsid w:val="008752FD"/>
    <w:rsid w:val="00877029"/>
    <w:rsid w:val="00881533"/>
    <w:rsid w:val="0088178B"/>
    <w:rsid w:val="00884078"/>
    <w:rsid w:val="00885007"/>
    <w:rsid w:val="008863CF"/>
    <w:rsid w:val="00886AD3"/>
    <w:rsid w:val="00890252"/>
    <w:rsid w:val="0089057A"/>
    <w:rsid w:val="00890B2B"/>
    <w:rsid w:val="00892C49"/>
    <w:rsid w:val="00893289"/>
    <w:rsid w:val="00893330"/>
    <w:rsid w:val="008935BE"/>
    <w:rsid w:val="00893935"/>
    <w:rsid w:val="008943F3"/>
    <w:rsid w:val="00894846"/>
    <w:rsid w:val="00894D6E"/>
    <w:rsid w:val="00895B01"/>
    <w:rsid w:val="008965B5"/>
    <w:rsid w:val="008979AD"/>
    <w:rsid w:val="008A1C1F"/>
    <w:rsid w:val="008A2E55"/>
    <w:rsid w:val="008A30DD"/>
    <w:rsid w:val="008A4124"/>
    <w:rsid w:val="008A4C6F"/>
    <w:rsid w:val="008A5CE6"/>
    <w:rsid w:val="008A7A1D"/>
    <w:rsid w:val="008B03FB"/>
    <w:rsid w:val="008B3101"/>
    <w:rsid w:val="008B32E7"/>
    <w:rsid w:val="008B36D2"/>
    <w:rsid w:val="008B3B53"/>
    <w:rsid w:val="008B469B"/>
    <w:rsid w:val="008B536D"/>
    <w:rsid w:val="008C1646"/>
    <w:rsid w:val="008C1FD1"/>
    <w:rsid w:val="008C30A3"/>
    <w:rsid w:val="008C418C"/>
    <w:rsid w:val="008C47AD"/>
    <w:rsid w:val="008C4F54"/>
    <w:rsid w:val="008C71D0"/>
    <w:rsid w:val="008D019D"/>
    <w:rsid w:val="008D05AE"/>
    <w:rsid w:val="008D2AC3"/>
    <w:rsid w:val="008D3CA8"/>
    <w:rsid w:val="008D43B1"/>
    <w:rsid w:val="008E030A"/>
    <w:rsid w:val="008E1296"/>
    <w:rsid w:val="008E271B"/>
    <w:rsid w:val="008E3122"/>
    <w:rsid w:val="008E3BBA"/>
    <w:rsid w:val="008E4864"/>
    <w:rsid w:val="008E73B9"/>
    <w:rsid w:val="008E7CBF"/>
    <w:rsid w:val="008E7DF3"/>
    <w:rsid w:val="008F11E2"/>
    <w:rsid w:val="008F232B"/>
    <w:rsid w:val="008F2CA6"/>
    <w:rsid w:val="008F3955"/>
    <w:rsid w:val="008F46C6"/>
    <w:rsid w:val="008F484E"/>
    <w:rsid w:val="008F50FB"/>
    <w:rsid w:val="008F62D0"/>
    <w:rsid w:val="009022F9"/>
    <w:rsid w:val="009033A2"/>
    <w:rsid w:val="00904451"/>
    <w:rsid w:val="00905D51"/>
    <w:rsid w:val="00906666"/>
    <w:rsid w:val="00907060"/>
    <w:rsid w:val="009077C7"/>
    <w:rsid w:val="00907F2A"/>
    <w:rsid w:val="00911968"/>
    <w:rsid w:val="00912217"/>
    <w:rsid w:val="0091341A"/>
    <w:rsid w:val="00915F60"/>
    <w:rsid w:val="00917457"/>
    <w:rsid w:val="00917523"/>
    <w:rsid w:val="00917D4E"/>
    <w:rsid w:val="0092075A"/>
    <w:rsid w:val="0092125C"/>
    <w:rsid w:val="009225A8"/>
    <w:rsid w:val="009238F2"/>
    <w:rsid w:val="00924E0F"/>
    <w:rsid w:val="0093014C"/>
    <w:rsid w:val="00932CCF"/>
    <w:rsid w:val="009331A4"/>
    <w:rsid w:val="00934E47"/>
    <w:rsid w:val="00935475"/>
    <w:rsid w:val="0093551C"/>
    <w:rsid w:val="009366F4"/>
    <w:rsid w:val="0093673A"/>
    <w:rsid w:val="00940EB6"/>
    <w:rsid w:val="00943B10"/>
    <w:rsid w:val="0094772F"/>
    <w:rsid w:val="00947F0A"/>
    <w:rsid w:val="00951E00"/>
    <w:rsid w:val="0095409D"/>
    <w:rsid w:val="0095450C"/>
    <w:rsid w:val="00954539"/>
    <w:rsid w:val="00954924"/>
    <w:rsid w:val="0095568A"/>
    <w:rsid w:val="00960775"/>
    <w:rsid w:val="0096079C"/>
    <w:rsid w:val="009611D5"/>
    <w:rsid w:val="0096306F"/>
    <w:rsid w:val="009640BB"/>
    <w:rsid w:val="0096445A"/>
    <w:rsid w:val="00964565"/>
    <w:rsid w:val="00964D1D"/>
    <w:rsid w:val="00964DBC"/>
    <w:rsid w:val="00970038"/>
    <w:rsid w:val="00971177"/>
    <w:rsid w:val="009716CC"/>
    <w:rsid w:val="00972C4F"/>
    <w:rsid w:val="00974962"/>
    <w:rsid w:val="00977AA4"/>
    <w:rsid w:val="00977D22"/>
    <w:rsid w:val="00981129"/>
    <w:rsid w:val="00981E08"/>
    <w:rsid w:val="00982BB7"/>
    <w:rsid w:val="00983358"/>
    <w:rsid w:val="00983C9B"/>
    <w:rsid w:val="00984FEF"/>
    <w:rsid w:val="00985DEF"/>
    <w:rsid w:val="00986577"/>
    <w:rsid w:val="0099006A"/>
    <w:rsid w:val="00990674"/>
    <w:rsid w:val="00990A2D"/>
    <w:rsid w:val="00991046"/>
    <w:rsid w:val="00992585"/>
    <w:rsid w:val="00992700"/>
    <w:rsid w:val="00997390"/>
    <w:rsid w:val="009A0131"/>
    <w:rsid w:val="009A0DB2"/>
    <w:rsid w:val="009A2399"/>
    <w:rsid w:val="009A2B50"/>
    <w:rsid w:val="009A65E1"/>
    <w:rsid w:val="009A6DD8"/>
    <w:rsid w:val="009A75CC"/>
    <w:rsid w:val="009B0C31"/>
    <w:rsid w:val="009B1ADD"/>
    <w:rsid w:val="009B25BE"/>
    <w:rsid w:val="009B359B"/>
    <w:rsid w:val="009B4720"/>
    <w:rsid w:val="009B5122"/>
    <w:rsid w:val="009B5556"/>
    <w:rsid w:val="009B6903"/>
    <w:rsid w:val="009B690D"/>
    <w:rsid w:val="009B7010"/>
    <w:rsid w:val="009C0D88"/>
    <w:rsid w:val="009C12CA"/>
    <w:rsid w:val="009C2517"/>
    <w:rsid w:val="009C458B"/>
    <w:rsid w:val="009C47DB"/>
    <w:rsid w:val="009C6307"/>
    <w:rsid w:val="009C759C"/>
    <w:rsid w:val="009D1C01"/>
    <w:rsid w:val="009D2347"/>
    <w:rsid w:val="009D55EF"/>
    <w:rsid w:val="009E05B5"/>
    <w:rsid w:val="009E0888"/>
    <w:rsid w:val="009E1B9D"/>
    <w:rsid w:val="009E5ECB"/>
    <w:rsid w:val="009F21BD"/>
    <w:rsid w:val="009F2DB6"/>
    <w:rsid w:val="009F4E52"/>
    <w:rsid w:val="009F7E64"/>
    <w:rsid w:val="00A01E79"/>
    <w:rsid w:val="00A1205C"/>
    <w:rsid w:val="00A129C2"/>
    <w:rsid w:val="00A156CE"/>
    <w:rsid w:val="00A161BB"/>
    <w:rsid w:val="00A20DF2"/>
    <w:rsid w:val="00A22E80"/>
    <w:rsid w:val="00A23150"/>
    <w:rsid w:val="00A232A6"/>
    <w:rsid w:val="00A24430"/>
    <w:rsid w:val="00A24C17"/>
    <w:rsid w:val="00A25514"/>
    <w:rsid w:val="00A26875"/>
    <w:rsid w:val="00A274E5"/>
    <w:rsid w:val="00A30C81"/>
    <w:rsid w:val="00A34030"/>
    <w:rsid w:val="00A3473B"/>
    <w:rsid w:val="00A3592E"/>
    <w:rsid w:val="00A3648E"/>
    <w:rsid w:val="00A37907"/>
    <w:rsid w:val="00A40322"/>
    <w:rsid w:val="00A41090"/>
    <w:rsid w:val="00A452AD"/>
    <w:rsid w:val="00A45579"/>
    <w:rsid w:val="00A469A5"/>
    <w:rsid w:val="00A46C1F"/>
    <w:rsid w:val="00A516A6"/>
    <w:rsid w:val="00A53231"/>
    <w:rsid w:val="00A551F1"/>
    <w:rsid w:val="00A570D4"/>
    <w:rsid w:val="00A57957"/>
    <w:rsid w:val="00A60D1C"/>
    <w:rsid w:val="00A61AFB"/>
    <w:rsid w:val="00A637B6"/>
    <w:rsid w:val="00A63BBB"/>
    <w:rsid w:val="00A65565"/>
    <w:rsid w:val="00A65BA2"/>
    <w:rsid w:val="00A66A01"/>
    <w:rsid w:val="00A71DE6"/>
    <w:rsid w:val="00A7465D"/>
    <w:rsid w:val="00A82CF2"/>
    <w:rsid w:val="00A83FB2"/>
    <w:rsid w:val="00A8785B"/>
    <w:rsid w:val="00A93CC5"/>
    <w:rsid w:val="00A95B7A"/>
    <w:rsid w:val="00AA3951"/>
    <w:rsid w:val="00AA52DB"/>
    <w:rsid w:val="00AA547E"/>
    <w:rsid w:val="00AA6AAC"/>
    <w:rsid w:val="00AA78C3"/>
    <w:rsid w:val="00AB2060"/>
    <w:rsid w:val="00AB2EC9"/>
    <w:rsid w:val="00AB47B0"/>
    <w:rsid w:val="00AB4922"/>
    <w:rsid w:val="00AB629B"/>
    <w:rsid w:val="00AB7962"/>
    <w:rsid w:val="00AB7A39"/>
    <w:rsid w:val="00AC0438"/>
    <w:rsid w:val="00AC647A"/>
    <w:rsid w:val="00AC69F0"/>
    <w:rsid w:val="00AC722E"/>
    <w:rsid w:val="00AC72D1"/>
    <w:rsid w:val="00AC742F"/>
    <w:rsid w:val="00AD1009"/>
    <w:rsid w:val="00AD2459"/>
    <w:rsid w:val="00AD253F"/>
    <w:rsid w:val="00AD3D27"/>
    <w:rsid w:val="00AD5CED"/>
    <w:rsid w:val="00AD6D54"/>
    <w:rsid w:val="00AD74A3"/>
    <w:rsid w:val="00AE04E1"/>
    <w:rsid w:val="00AE0862"/>
    <w:rsid w:val="00AE0DB9"/>
    <w:rsid w:val="00AE1845"/>
    <w:rsid w:val="00AE5252"/>
    <w:rsid w:val="00AE74AB"/>
    <w:rsid w:val="00AF2CF8"/>
    <w:rsid w:val="00AF370A"/>
    <w:rsid w:val="00AF4CC1"/>
    <w:rsid w:val="00AF500F"/>
    <w:rsid w:val="00AF5EDA"/>
    <w:rsid w:val="00AF6254"/>
    <w:rsid w:val="00B00127"/>
    <w:rsid w:val="00B01F1A"/>
    <w:rsid w:val="00B05E8E"/>
    <w:rsid w:val="00B064A2"/>
    <w:rsid w:val="00B120C4"/>
    <w:rsid w:val="00B1238E"/>
    <w:rsid w:val="00B126C8"/>
    <w:rsid w:val="00B136EE"/>
    <w:rsid w:val="00B14974"/>
    <w:rsid w:val="00B14F89"/>
    <w:rsid w:val="00B1582D"/>
    <w:rsid w:val="00B1715F"/>
    <w:rsid w:val="00B17EB9"/>
    <w:rsid w:val="00B21117"/>
    <w:rsid w:val="00B217E4"/>
    <w:rsid w:val="00B21C01"/>
    <w:rsid w:val="00B22EA1"/>
    <w:rsid w:val="00B231FB"/>
    <w:rsid w:val="00B23C36"/>
    <w:rsid w:val="00B25523"/>
    <w:rsid w:val="00B31806"/>
    <w:rsid w:val="00B33F1F"/>
    <w:rsid w:val="00B35BAC"/>
    <w:rsid w:val="00B36EFA"/>
    <w:rsid w:val="00B37F0C"/>
    <w:rsid w:val="00B4294C"/>
    <w:rsid w:val="00B4485C"/>
    <w:rsid w:val="00B54D75"/>
    <w:rsid w:val="00B5510B"/>
    <w:rsid w:val="00B554CA"/>
    <w:rsid w:val="00B57A4C"/>
    <w:rsid w:val="00B57C71"/>
    <w:rsid w:val="00B609DA"/>
    <w:rsid w:val="00B62426"/>
    <w:rsid w:val="00B64CB5"/>
    <w:rsid w:val="00B65BE6"/>
    <w:rsid w:val="00B737B6"/>
    <w:rsid w:val="00B74651"/>
    <w:rsid w:val="00B7718B"/>
    <w:rsid w:val="00B7762E"/>
    <w:rsid w:val="00B80635"/>
    <w:rsid w:val="00B84AFB"/>
    <w:rsid w:val="00B84D65"/>
    <w:rsid w:val="00B86805"/>
    <w:rsid w:val="00B86D20"/>
    <w:rsid w:val="00B870D6"/>
    <w:rsid w:val="00B908A7"/>
    <w:rsid w:val="00B90AB8"/>
    <w:rsid w:val="00B95393"/>
    <w:rsid w:val="00B95D54"/>
    <w:rsid w:val="00B97005"/>
    <w:rsid w:val="00B97B14"/>
    <w:rsid w:val="00B97C5D"/>
    <w:rsid w:val="00BA3BE2"/>
    <w:rsid w:val="00BA4BED"/>
    <w:rsid w:val="00BA6764"/>
    <w:rsid w:val="00BB0864"/>
    <w:rsid w:val="00BB1F04"/>
    <w:rsid w:val="00BB44AF"/>
    <w:rsid w:val="00BB66CA"/>
    <w:rsid w:val="00BB6CEA"/>
    <w:rsid w:val="00BC0D90"/>
    <w:rsid w:val="00BC2BF5"/>
    <w:rsid w:val="00BC5123"/>
    <w:rsid w:val="00BC5833"/>
    <w:rsid w:val="00BD01FF"/>
    <w:rsid w:val="00BD0B6B"/>
    <w:rsid w:val="00BD351D"/>
    <w:rsid w:val="00BD3C6F"/>
    <w:rsid w:val="00BD6F02"/>
    <w:rsid w:val="00BD7ED2"/>
    <w:rsid w:val="00BE0688"/>
    <w:rsid w:val="00BE25AE"/>
    <w:rsid w:val="00BE4337"/>
    <w:rsid w:val="00BE5E9A"/>
    <w:rsid w:val="00BE6C19"/>
    <w:rsid w:val="00BE753E"/>
    <w:rsid w:val="00BE755D"/>
    <w:rsid w:val="00BF0EC3"/>
    <w:rsid w:val="00BF106B"/>
    <w:rsid w:val="00BF1BAB"/>
    <w:rsid w:val="00BF1DA7"/>
    <w:rsid w:val="00BF1F0B"/>
    <w:rsid w:val="00BF3017"/>
    <w:rsid w:val="00BF3C4F"/>
    <w:rsid w:val="00BF5AD0"/>
    <w:rsid w:val="00BF5EF2"/>
    <w:rsid w:val="00BF5FF1"/>
    <w:rsid w:val="00BF61AC"/>
    <w:rsid w:val="00BF70B4"/>
    <w:rsid w:val="00BF7B50"/>
    <w:rsid w:val="00C000B8"/>
    <w:rsid w:val="00C008D4"/>
    <w:rsid w:val="00C012DF"/>
    <w:rsid w:val="00C01B7A"/>
    <w:rsid w:val="00C0317E"/>
    <w:rsid w:val="00C04C27"/>
    <w:rsid w:val="00C05D7C"/>
    <w:rsid w:val="00C1494A"/>
    <w:rsid w:val="00C15DE3"/>
    <w:rsid w:val="00C174F4"/>
    <w:rsid w:val="00C21044"/>
    <w:rsid w:val="00C2182E"/>
    <w:rsid w:val="00C21CC4"/>
    <w:rsid w:val="00C24B91"/>
    <w:rsid w:val="00C250EE"/>
    <w:rsid w:val="00C25D80"/>
    <w:rsid w:val="00C25F49"/>
    <w:rsid w:val="00C25F89"/>
    <w:rsid w:val="00C3091D"/>
    <w:rsid w:val="00C30EB1"/>
    <w:rsid w:val="00C31D9C"/>
    <w:rsid w:val="00C33285"/>
    <w:rsid w:val="00C33303"/>
    <w:rsid w:val="00C3485D"/>
    <w:rsid w:val="00C3728F"/>
    <w:rsid w:val="00C41789"/>
    <w:rsid w:val="00C43C79"/>
    <w:rsid w:val="00C4558E"/>
    <w:rsid w:val="00C4560F"/>
    <w:rsid w:val="00C46F44"/>
    <w:rsid w:val="00C51BC0"/>
    <w:rsid w:val="00C53758"/>
    <w:rsid w:val="00C53F66"/>
    <w:rsid w:val="00C54023"/>
    <w:rsid w:val="00C54D9D"/>
    <w:rsid w:val="00C6086C"/>
    <w:rsid w:val="00C63141"/>
    <w:rsid w:val="00C65E8E"/>
    <w:rsid w:val="00C66F53"/>
    <w:rsid w:val="00C703DE"/>
    <w:rsid w:val="00C721EE"/>
    <w:rsid w:val="00C74783"/>
    <w:rsid w:val="00C75B86"/>
    <w:rsid w:val="00C76B66"/>
    <w:rsid w:val="00C805C7"/>
    <w:rsid w:val="00C8146D"/>
    <w:rsid w:val="00C82548"/>
    <w:rsid w:val="00C833BF"/>
    <w:rsid w:val="00C83BF6"/>
    <w:rsid w:val="00C83F4C"/>
    <w:rsid w:val="00C863B7"/>
    <w:rsid w:val="00C87B28"/>
    <w:rsid w:val="00C90DEC"/>
    <w:rsid w:val="00C92627"/>
    <w:rsid w:val="00C935B0"/>
    <w:rsid w:val="00C957AF"/>
    <w:rsid w:val="00C95EDF"/>
    <w:rsid w:val="00C97576"/>
    <w:rsid w:val="00C97BDB"/>
    <w:rsid w:val="00CA0270"/>
    <w:rsid w:val="00CA1790"/>
    <w:rsid w:val="00CA36E6"/>
    <w:rsid w:val="00CA6A94"/>
    <w:rsid w:val="00CA6CBE"/>
    <w:rsid w:val="00CB005D"/>
    <w:rsid w:val="00CB0C9B"/>
    <w:rsid w:val="00CB0F3E"/>
    <w:rsid w:val="00CB1520"/>
    <w:rsid w:val="00CB17EA"/>
    <w:rsid w:val="00CB4260"/>
    <w:rsid w:val="00CB5744"/>
    <w:rsid w:val="00CB7D7B"/>
    <w:rsid w:val="00CC00C6"/>
    <w:rsid w:val="00CC0F0A"/>
    <w:rsid w:val="00CC128F"/>
    <w:rsid w:val="00CC14E2"/>
    <w:rsid w:val="00CC4027"/>
    <w:rsid w:val="00CC4684"/>
    <w:rsid w:val="00CC5F01"/>
    <w:rsid w:val="00CD7F72"/>
    <w:rsid w:val="00CE120D"/>
    <w:rsid w:val="00CE37E2"/>
    <w:rsid w:val="00CE3F9B"/>
    <w:rsid w:val="00CE456C"/>
    <w:rsid w:val="00CE70C3"/>
    <w:rsid w:val="00CE7806"/>
    <w:rsid w:val="00CF1D9B"/>
    <w:rsid w:val="00CF278C"/>
    <w:rsid w:val="00CF3676"/>
    <w:rsid w:val="00CF3E4A"/>
    <w:rsid w:val="00CF5D0B"/>
    <w:rsid w:val="00CF704C"/>
    <w:rsid w:val="00D0051C"/>
    <w:rsid w:val="00D00C45"/>
    <w:rsid w:val="00D00E41"/>
    <w:rsid w:val="00D02419"/>
    <w:rsid w:val="00D02F95"/>
    <w:rsid w:val="00D042A5"/>
    <w:rsid w:val="00D12244"/>
    <w:rsid w:val="00D134A2"/>
    <w:rsid w:val="00D17509"/>
    <w:rsid w:val="00D17745"/>
    <w:rsid w:val="00D17834"/>
    <w:rsid w:val="00D20EF1"/>
    <w:rsid w:val="00D210E6"/>
    <w:rsid w:val="00D21D18"/>
    <w:rsid w:val="00D22966"/>
    <w:rsid w:val="00D27290"/>
    <w:rsid w:val="00D302B7"/>
    <w:rsid w:val="00D327C9"/>
    <w:rsid w:val="00D32875"/>
    <w:rsid w:val="00D36C28"/>
    <w:rsid w:val="00D37869"/>
    <w:rsid w:val="00D37AF6"/>
    <w:rsid w:val="00D430BF"/>
    <w:rsid w:val="00D45370"/>
    <w:rsid w:val="00D45566"/>
    <w:rsid w:val="00D46811"/>
    <w:rsid w:val="00D4757E"/>
    <w:rsid w:val="00D50A69"/>
    <w:rsid w:val="00D5302D"/>
    <w:rsid w:val="00D546E4"/>
    <w:rsid w:val="00D55805"/>
    <w:rsid w:val="00D55B55"/>
    <w:rsid w:val="00D55E21"/>
    <w:rsid w:val="00D60137"/>
    <w:rsid w:val="00D60E8F"/>
    <w:rsid w:val="00D62D28"/>
    <w:rsid w:val="00D64C10"/>
    <w:rsid w:val="00D6751A"/>
    <w:rsid w:val="00D70B1A"/>
    <w:rsid w:val="00D741E0"/>
    <w:rsid w:val="00D746D8"/>
    <w:rsid w:val="00D75455"/>
    <w:rsid w:val="00D75661"/>
    <w:rsid w:val="00D81AEF"/>
    <w:rsid w:val="00D82B2F"/>
    <w:rsid w:val="00D83214"/>
    <w:rsid w:val="00D86602"/>
    <w:rsid w:val="00D8724F"/>
    <w:rsid w:val="00D927AA"/>
    <w:rsid w:val="00D92B65"/>
    <w:rsid w:val="00D92EAD"/>
    <w:rsid w:val="00D94336"/>
    <w:rsid w:val="00D94F47"/>
    <w:rsid w:val="00D94F7D"/>
    <w:rsid w:val="00D95B74"/>
    <w:rsid w:val="00D96180"/>
    <w:rsid w:val="00DA1BC3"/>
    <w:rsid w:val="00DA2281"/>
    <w:rsid w:val="00DA241C"/>
    <w:rsid w:val="00DA2E5F"/>
    <w:rsid w:val="00DA3A00"/>
    <w:rsid w:val="00DA447F"/>
    <w:rsid w:val="00DA5469"/>
    <w:rsid w:val="00DA64F4"/>
    <w:rsid w:val="00DA6941"/>
    <w:rsid w:val="00DB06A4"/>
    <w:rsid w:val="00DB08FB"/>
    <w:rsid w:val="00DB5990"/>
    <w:rsid w:val="00DB78C7"/>
    <w:rsid w:val="00DC0B62"/>
    <w:rsid w:val="00DC0F31"/>
    <w:rsid w:val="00DC26E4"/>
    <w:rsid w:val="00DC3FDF"/>
    <w:rsid w:val="00DC4B72"/>
    <w:rsid w:val="00DC52AF"/>
    <w:rsid w:val="00DC67E5"/>
    <w:rsid w:val="00DC69E8"/>
    <w:rsid w:val="00DD3337"/>
    <w:rsid w:val="00DD3489"/>
    <w:rsid w:val="00DD3FED"/>
    <w:rsid w:val="00DD413B"/>
    <w:rsid w:val="00DD5EC5"/>
    <w:rsid w:val="00DE1935"/>
    <w:rsid w:val="00DE2185"/>
    <w:rsid w:val="00DE307A"/>
    <w:rsid w:val="00DE3DB4"/>
    <w:rsid w:val="00DE6F52"/>
    <w:rsid w:val="00DE7F6D"/>
    <w:rsid w:val="00DF008F"/>
    <w:rsid w:val="00DF17F4"/>
    <w:rsid w:val="00DF18CA"/>
    <w:rsid w:val="00DF38E8"/>
    <w:rsid w:val="00DF41ED"/>
    <w:rsid w:val="00DF72E1"/>
    <w:rsid w:val="00E0072D"/>
    <w:rsid w:val="00E00B15"/>
    <w:rsid w:val="00E01AF3"/>
    <w:rsid w:val="00E03496"/>
    <w:rsid w:val="00E03541"/>
    <w:rsid w:val="00E040EF"/>
    <w:rsid w:val="00E05F17"/>
    <w:rsid w:val="00E06010"/>
    <w:rsid w:val="00E13D49"/>
    <w:rsid w:val="00E15CBA"/>
    <w:rsid w:val="00E17C3E"/>
    <w:rsid w:val="00E2197E"/>
    <w:rsid w:val="00E226DB"/>
    <w:rsid w:val="00E22F2E"/>
    <w:rsid w:val="00E26022"/>
    <w:rsid w:val="00E273C0"/>
    <w:rsid w:val="00E307C7"/>
    <w:rsid w:val="00E30BF3"/>
    <w:rsid w:val="00E34AB0"/>
    <w:rsid w:val="00E353A3"/>
    <w:rsid w:val="00E35827"/>
    <w:rsid w:val="00E37153"/>
    <w:rsid w:val="00E42905"/>
    <w:rsid w:val="00E42B9C"/>
    <w:rsid w:val="00E5109F"/>
    <w:rsid w:val="00E51281"/>
    <w:rsid w:val="00E514A4"/>
    <w:rsid w:val="00E552BB"/>
    <w:rsid w:val="00E607E1"/>
    <w:rsid w:val="00E60C86"/>
    <w:rsid w:val="00E62EA7"/>
    <w:rsid w:val="00E62F12"/>
    <w:rsid w:val="00E63158"/>
    <w:rsid w:val="00E70788"/>
    <w:rsid w:val="00E71C7B"/>
    <w:rsid w:val="00E75272"/>
    <w:rsid w:val="00E7548D"/>
    <w:rsid w:val="00E80A60"/>
    <w:rsid w:val="00E82DD0"/>
    <w:rsid w:val="00E87ACF"/>
    <w:rsid w:val="00E87BE6"/>
    <w:rsid w:val="00E91475"/>
    <w:rsid w:val="00E968F9"/>
    <w:rsid w:val="00E97DDE"/>
    <w:rsid w:val="00EA087B"/>
    <w:rsid w:val="00EA194F"/>
    <w:rsid w:val="00EA224D"/>
    <w:rsid w:val="00EA3C0B"/>
    <w:rsid w:val="00EA5BBB"/>
    <w:rsid w:val="00EA5E7C"/>
    <w:rsid w:val="00EA6333"/>
    <w:rsid w:val="00EB0F2E"/>
    <w:rsid w:val="00EB1BD0"/>
    <w:rsid w:val="00EB1DC3"/>
    <w:rsid w:val="00EB202D"/>
    <w:rsid w:val="00EB361F"/>
    <w:rsid w:val="00EB3791"/>
    <w:rsid w:val="00EB3EB7"/>
    <w:rsid w:val="00EB44CB"/>
    <w:rsid w:val="00EB4DA2"/>
    <w:rsid w:val="00EB5E19"/>
    <w:rsid w:val="00EB7EE2"/>
    <w:rsid w:val="00EC08A6"/>
    <w:rsid w:val="00EC2533"/>
    <w:rsid w:val="00EC3275"/>
    <w:rsid w:val="00EC3F0F"/>
    <w:rsid w:val="00EC4F9B"/>
    <w:rsid w:val="00EC7A19"/>
    <w:rsid w:val="00EC7F86"/>
    <w:rsid w:val="00ED05E9"/>
    <w:rsid w:val="00ED0CEA"/>
    <w:rsid w:val="00ED3856"/>
    <w:rsid w:val="00ED4604"/>
    <w:rsid w:val="00ED50C0"/>
    <w:rsid w:val="00ED7379"/>
    <w:rsid w:val="00EE18D2"/>
    <w:rsid w:val="00EE2188"/>
    <w:rsid w:val="00EE230A"/>
    <w:rsid w:val="00EE5120"/>
    <w:rsid w:val="00EE65CB"/>
    <w:rsid w:val="00EE6963"/>
    <w:rsid w:val="00EE73B7"/>
    <w:rsid w:val="00EF0CD2"/>
    <w:rsid w:val="00EF1B3D"/>
    <w:rsid w:val="00EF23E2"/>
    <w:rsid w:val="00EF6A05"/>
    <w:rsid w:val="00EF7522"/>
    <w:rsid w:val="00F01B0D"/>
    <w:rsid w:val="00F02295"/>
    <w:rsid w:val="00F03723"/>
    <w:rsid w:val="00F04C3D"/>
    <w:rsid w:val="00F05AB3"/>
    <w:rsid w:val="00F1215C"/>
    <w:rsid w:val="00F144DB"/>
    <w:rsid w:val="00F155EA"/>
    <w:rsid w:val="00F16D79"/>
    <w:rsid w:val="00F17393"/>
    <w:rsid w:val="00F241A0"/>
    <w:rsid w:val="00F26109"/>
    <w:rsid w:val="00F267B7"/>
    <w:rsid w:val="00F26D3E"/>
    <w:rsid w:val="00F27C76"/>
    <w:rsid w:val="00F315C0"/>
    <w:rsid w:val="00F32250"/>
    <w:rsid w:val="00F324E0"/>
    <w:rsid w:val="00F32E05"/>
    <w:rsid w:val="00F34B8E"/>
    <w:rsid w:val="00F36573"/>
    <w:rsid w:val="00F41340"/>
    <w:rsid w:val="00F413AC"/>
    <w:rsid w:val="00F44919"/>
    <w:rsid w:val="00F47054"/>
    <w:rsid w:val="00F47749"/>
    <w:rsid w:val="00F47B80"/>
    <w:rsid w:val="00F47C59"/>
    <w:rsid w:val="00F50E37"/>
    <w:rsid w:val="00F5162D"/>
    <w:rsid w:val="00F5379F"/>
    <w:rsid w:val="00F5712D"/>
    <w:rsid w:val="00F57634"/>
    <w:rsid w:val="00F60C2A"/>
    <w:rsid w:val="00F619CF"/>
    <w:rsid w:val="00F62EB4"/>
    <w:rsid w:val="00F63ED6"/>
    <w:rsid w:val="00F6473C"/>
    <w:rsid w:val="00F65D20"/>
    <w:rsid w:val="00F66923"/>
    <w:rsid w:val="00F6701B"/>
    <w:rsid w:val="00F67E39"/>
    <w:rsid w:val="00F714A8"/>
    <w:rsid w:val="00F72632"/>
    <w:rsid w:val="00F72A32"/>
    <w:rsid w:val="00F73E7C"/>
    <w:rsid w:val="00F73FEC"/>
    <w:rsid w:val="00F7439D"/>
    <w:rsid w:val="00F76542"/>
    <w:rsid w:val="00F77182"/>
    <w:rsid w:val="00F82356"/>
    <w:rsid w:val="00F826AE"/>
    <w:rsid w:val="00F83019"/>
    <w:rsid w:val="00F833E3"/>
    <w:rsid w:val="00F839E6"/>
    <w:rsid w:val="00F8747E"/>
    <w:rsid w:val="00F915B5"/>
    <w:rsid w:val="00F91C3D"/>
    <w:rsid w:val="00F91F1B"/>
    <w:rsid w:val="00F923A6"/>
    <w:rsid w:val="00F95199"/>
    <w:rsid w:val="00F956B3"/>
    <w:rsid w:val="00F966AC"/>
    <w:rsid w:val="00FA017F"/>
    <w:rsid w:val="00FB05E8"/>
    <w:rsid w:val="00FB145F"/>
    <w:rsid w:val="00FB197F"/>
    <w:rsid w:val="00FB3270"/>
    <w:rsid w:val="00FB4163"/>
    <w:rsid w:val="00FB52DF"/>
    <w:rsid w:val="00FB67FB"/>
    <w:rsid w:val="00FB689F"/>
    <w:rsid w:val="00FB7B45"/>
    <w:rsid w:val="00FC26E0"/>
    <w:rsid w:val="00FC3E09"/>
    <w:rsid w:val="00FC4DF9"/>
    <w:rsid w:val="00FC4E0B"/>
    <w:rsid w:val="00FC55B8"/>
    <w:rsid w:val="00FC68D6"/>
    <w:rsid w:val="00FC71C9"/>
    <w:rsid w:val="00FC7CE2"/>
    <w:rsid w:val="00FD1453"/>
    <w:rsid w:val="00FD25B7"/>
    <w:rsid w:val="00FD371A"/>
    <w:rsid w:val="00FD47F3"/>
    <w:rsid w:val="00FD492A"/>
    <w:rsid w:val="00FD7225"/>
    <w:rsid w:val="00FE0D55"/>
    <w:rsid w:val="00FE4726"/>
    <w:rsid w:val="00FE6864"/>
    <w:rsid w:val="00FF033F"/>
    <w:rsid w:val="00FF1621"/>
    <w:rsid w:val="00FF19CF"/>
    <w:rsid w:val="00FF2194"/>
    <w:rsid w:val="00FF2261"/>
    <w:rsid w:val="00FF22FE"/>
    <w:rsid w:val="00FF2ECE"/>
    <w:rsid w:val="00FF2F2E"/>
    <w:rsid w:val="00FF61ED"/>
    <w:rsid w:val="00FF6A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388E7"/>
  <w15:chartTrackingRefBased/>
  <w15:docId w15:val="{372233FB-C553-4072-9FE0-642EECDD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3BBB"/>
    <w:rPr>
      <w:sz w:val="24"/>
      <w:lang w:eastAsia="en-US"/>
    </w:rPr>
  </w:style>
  <w:style w:type="paragraph" w:styleId="Heading1">
    <w:name w:val="heading 1"/>
    <w:basedOn w:val="Normal"/>
    <w:next w:val="Normal"/>
    <w:qFormat/>
    <w:rsid w:val="007E034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0342"/>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C21CC4"/>
    <w:pPr>
      <w:spacing w:before="240" w:after="60"/>
      <w:outlineLvl w:val="5"/>
    </w:pPr>
    <w:rPr>
      <w:b/>
      <w:bCs/>
      <w:sz w:val="22"/>
      <w:szCs w:val="22"/>
    </w:rPr>
  </w:style>
  <w:style w:type="paragraph" w:styleId="Heading7">
    <w:name w:val="heading 7"/>
    <w:basedOn w:val="Normal"/>
    <w:next w:val="Normal"/>
    <w:qFormat/>
    <w:rsid w:val="00A63BBB"/>
    <w:pPr>
      <w:keepNext/>
      <w:jc w:val="center"/>
      <w:outlineLvl w:val="6"/>
    </w:pPr>
    <w:rPr>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63BBB"/>
    <w:pPr>
      <w:jc w:val="both"/>
    </w:pPr>
  </w:style>
  <w:style w:type="paragraph" w:styleId="BodyTextIndent2">
    <w:name w:val="Body Text Indent 2"/>
    <w:basedOn w:val="Normal"/>
    <w:rsid w:val="00A63BBB"/>
    <w:pPr>
      <w:spacing w:line="240" w:lineRule="atLeast"/>
      <w:ind w:left="720" w:firstLine="28"/>
      <w:jc w:val="both"/>
    </w:pPr>
    <w:rPr>
      <w:sz w:val="22"/>
    </w:rPr>
  </w:style>
  <w:style w:type="paragraph" w:styleId="BalloonText">
    <w:name w:val="Balloon Text"/>
    <w:basedOn w:val="Normal"/>
    <w:semiHidden/>
    <w:rsid w:val="00AF5EDA"/>
    <w:rPr>
      <w:rFonts w:ascii="Tahoma" w:hAnsi="Tahoma" w:cs="Tahoma"/>
      <w:sz w:val="16"/>
      <w:szCs w:val="16"/>
    </w:rPr>
  </w:style>
  <w:style w:type="paragraph" w:styleId="BodyTextIndent">
    <w:name w:val="Body Text Indent"/>
    <w:basedOn w:val="Normal"/>
    <w:rsid w:val="00B90AB8"/>
    <w:pPr>
      <w:spacing w:after="120"/>
      <w:ind w:left="283"/>
    </w:pPr>
  </w:style>
  <w:style w:type="paragraph" w:styleId="BodyText2">
    <w:name w:val="Body Text 2"/>
    <w:basedOn w:val="Normal"/>
    <w:rsid w:val="00C21CC4"/>
    <w:pPr>
      <w:spacing w:after="120" w:line="480" w:lineRule="auto"/>
    </w:pPr>
  </w:style>
  <w:style w:type="paragraph" w:styleId="Caption">
    <w:name w:val="caption"/>
    <w:basedOn w:val="Normal"/>
    <w:next w:val="Normal"/>
    <w:qFormat/>
    <w:rsid w:val="007E0342"/>
    <w:rPr>
      <w:b/>
      <w:bCs/>
    </w:rPr>
  </w:style>
  <w:style w:type="character" w:styleId="CommentReference">
    <w:name w:val="annotation reference"/>
    <w:rsid w:val="007A7F6D"/>
    <w:rPr>
      <w:sz w:val="16"/>
      <w:szCs w:val="16"/>
    </w:rPr>
  </w:style>
  <w:style w:type="paragraph" w:styleId="CommentText">
    <w:name w:val="annotation text"/>
    <w:basedOn w:val="Normal"/>
    <w:link w:val="CommentTextChar"/>
    <w:rsid w:val="007A7F6D"/>
    <w:rPr>
      <w:sz w:val="20"/>
    </w:rPr>
  </w:style>
  <w:style w:type="paragraph" w:styleId="CommentSubject">
    <w:name w:val="annotation subject"/>
    <w:basedOn w:val="CommentText"/>
    <w:next w:val="CommentText"/>
    <w:semiHidden/>
    <w:rsid w:val="007A7F6D"/>
    <w:rPr>
      <w:b/>
      <w:bCs/>
    </w:rPr>
  </w:style>
  <w:style w:type="paragraph" w:styleId="Header">
    <w:name w:val="header"/>
    <w:basedOn w:val="Normal"/>
    <w:link w:val="HeaderChar"/>
    <w:uiPriority w:val="99"/>
    <w:rsid w:val="001C107D"/>
    <w:pPr>
      <w:tabs>
        <w:tab w:val="center" w:pos="4819"/>
        <w:tab w:val="right" w:pos="9638"/>
      </w:tabs>
    </w:pPr>
  </w:style>
  <w:style w:type="paragraph" w:styleId="Footer">
    <w:name w:val="footer"/>
    <w:basedOn w:val="Normal"/>
    <w:link w:val="FooterChar"/>
    <w:uiPriority w:val="99"/>
    <w:rsid w:val="001C107D"/>
    <w:pPr>
      <w:tabs>
        <w:tab w:val="center" w:pos="4819"/>
        <w:tab w:val="right" w:pos="9638"/>
      </w:tabs>
    </w:pPr>
  </w:style>
  <w:style w:type="paragraph" w:styleId="Title">
    <w:name w:val="Title"/>
    <w:basedOn w:val="Normal"/>
    <w:qFormat/>
    <w:rsid w:val="00412BA0"/>
    <w:pPr>
      <w:jc w:val="center"/>
    </w:pPr>
    <w:rPr>
      <w:b/>
      <w:bCs/>
    </w:rPr>
  </w:style>
  <w:style w:type="paragraph" w:styleId="DocumentMap">
    <w:name w:val="Document Map"/>
    <w:basedOn w:val="Normal"/>
    <w:semiHidden/>
    <w:rsid w:val="00BC0D90"/>
    <w:pPr>
      <w:shd w:val="clear" w:color="auto" w:fill="000080"/>
    </w:pPr>
    <w:rPr>
      <w:rFonts w:ascii="Tahoma" w:hAnsi="Tahoma" w:cs="Tahoma"/>
      <w:sz w:val="20"/>
    </w:rPr>
  </w:style>
  <w:style w:type="paragraph" w:styleId="PlainText">
    <w:name w:val="Plain Text"/>
    <w:basedOn w:val="Normal"/>
    <w:rsid w:val="00317AB2"/>
    <w:rPr>
      <w:rFonts w:ascii="Courier New" w:hAnsi="Courier New" w:cs="Courier New"/>
      <w:sz w:val="20"/>
      <w:lang w:val="en-US"/>
    </w:rPr>
  </w:style>
  <w:style w:type="paragraph" w:styleId="BodyTextIndent3">
    <w:name w:val="Body Text Indent 3"/>
    <w:basedOn w:val="Normal"/>
    <w:link w:val="BodyTextIndent3Char"/>
    <w:rsid w:val="001E6D27"/>
    <w:pPr>
      <w:spacing w:after="120"/>
      <w:ind w:left="283"/>
    </w:pPr>
    <w:rPr>
      <w:sz w:val="16"/>
      <w:szCs w:val="16"/>
      <w:lang w:val="en-US"/>
    </w:rPr>
  </w:style>
  <w:style w:type="character" w:customStyle="1" w:styleId="BodyTextIndent3Char">
    <w:name w:val="Body Text Indent 3 Char"/>
    <w:link w:val="BodyTextIndent3"/>
    <w:rsid w:val="001E6D27"/>
    <w:rPr>
      <w:sz w:val="16"/>
      <w:szCs w:val="16"/>
      <w:lang w:val="en-US" w:eastAsia="en-US"/>
    </w:rPr>
  </w:style>
  <w:style w:type="character" w:customStyle="1" w:styleId="BodyTextChar">
    <w:name w:val="Body Text Char"/>
    <w:link w:val="BodyText"/>
    <w:rsid w:val="002776A9"/>
    <w:rPr>
      <w:sz w:val="24"/>
      <w:lang w:eastAsia="en-US"/>
    </w:rPr>
  </w:style>
  <w:style w:type="character" w:customStyle="1" w:styleId="HeaderChar">
    <w:name w:val="Header Char"/>
    <w:link w:val="Header"/>
    <w:uiPriority w:val="99"/>
    <w:rsid w:val="00FD25B7"/>
    <w:rPr>
      <w:sz w:val="24"/>
      <w:lang w:eastAsia="en-US"/>
    </w:rPr>
  </w:style>
  <w:style w:type="character" w:customStyle="1" w:styleId="DiagramaDiagrama2">
    <w:name w:val="Diagrama Diagrama2"/>
    <w:locked/>
    <w:rsid w:val="00814398"/>
    <w:rPr>
      <w:sz w:val="24"/>
      <w:lang w:val="lt-LT" w:eastAsia="en-US" w:bidi="ar-SA"/>
    </w:rPr>
  </w:style>
  <w:style w:type="character" w:styleId="Strong">
    <w:name w:val="Strong"/>
    <w:qFormat/>
    <w:rsid w:val="00E80A60"/>
    <w:rPr>
      <w:b/>
      <w:bCs/>
    </w:rPr>
  </w:style>
  <w:style w:type="character" w:customStyle="1" w:styleId="apple-converted-space">
    <w:name w:val="apple-converted-space"/>
    <w:basedOn w:val="DefaultParagraphFont"/>
    <w:rsid w:val="005F1912"/>
  </w:style>
  <w:style w:type="paragraph" w:styleId="FootnoteText">
    <w:name w:val="footnote text"/>
    <w:basedOn w:val="Normal"/>
    <w:link w:val="FootnoteTextChar"/>
    <w:rsid w:val="00F57634"/>
    <w:rPr>
      <w:sz w:val="20"/>
    </w:rPr>
  </w:style>
  <w:style w:type="character" w:customStyle="1" w:styleId="FootnoteTextChar">
    <w:name w:val="Footnote Text Char"/>
    <w:link w:val="FootnoteText"/>
    <w:rsid w:val="00F57634"/>
    <w:rPr>
      <w:lang w:eastAsia="en-US"/>
    </w:rPr>
  </w:style>
  <w:style w:type="character" w:styleId="FootnoteReference">
    <w:name w:val="footnote reference"/>
    <w:rsid w:val="00F57634"/>
    <w:rPr>
      <w:vertAlign w:val="superscript"/>
    </w:rPr>
  </w:style>
  <w:style w:type="character" w:customStyle="1" w:styleId="FooterChar">
    <w:name w:val="Footer Char"/>
    <w:link w:val="Footer"/>
    <w:uiPriority w:val="99"/>
    <w:rsid w:val="00236379"/>
    <w:rPr>
      <w:sz w:val="24"/>
      <w:lang w:eastAsia="en-US"/>
    </w:rPr>
  </w:style>
  <w:style w:type="character" w:customStyle="1" w:styleId="CommentTextChar">
    <w:name w:val="Comment Text Char"/>
    <w:link w:val="CommentText"/>
    <w:rsid w:val="004D2953"/>
    <w:rPr>
      <w:lang w:eastAsia="en-US"/>
    </w:rPr>
  </w:style>
  <w:style w:type="character" w:styleId="Hyperlink">
    <w:name w:val="Hyperlink"/>
    <w:rsid w:val="00716205"/>
    <w:rPr>
      <w:color w:val="0000FF"/>
      <w:u w:val="single"/>
    </w:rPr>
  </w:style>
  <w:style w:type="paragraph" w:styleId="ListParagraph">
    <w:name w:val="List Paragraph"/>
    <w:basedOn w:val="Normal"/>
    <w:uiPriority w:val="34"/>
    <w:qFormat/>
    <w:rsid w:val="007712D4"/>
    <w:pPr>
      <w:spacing w:line="240" w:lineRule="exact"/>
      <w:ind w:left="720"/>
      <w:contextualSpacing/>
      <w:jc w:val="both"/>
    </w:pPr>
    <w:rPr>
      <w:rFonts w:ascii="Arial" w:eastAsiaTheme="minorHAnsi" w:hAnsi="Arial" w:cstheme="minorBidi"/>
      <w:color w:val="000000" w:themeColor="text1"/>
      <w:sz w:val="20"/>
      <w:szCs w:val="22"/>
    </w:rPr>
  </w:style>
  <w:style w:type="paragraph" w:styleId="Revision">
    <w:name w:val="Revision"/>
    <w:hidden/>
    <w:uiPriority w:val="99"/>
    <w:semiHidden/>
    <w:rsid w:val="00A161BB"/>
    <w:rPr>
      <w:sz w:val="24"/>
      <w:lang w:eastAsia="en-US"/>
    </w:rPr>
  </w:style>
  <w:style w:type="paragraph" w:styleId="NormalWeb">
    <w:name w:val="Normal (Web)"/>
    <w:basedOn w:val="Normal"/>
    <w:uiPriority w:val="99"/>
    <w:unhideWhenUsed/>
    <w:rsid w:val="00025766"/>
    <w:pPr>
      <w:spacing w:before="100" w:beforeAutospacing="1" w:after="100" w:afterAutospacing="1"/>
    </w:pPr>
    <w:rPr>
      <w:szCs w:val="24"/>
      <w:lang w:eastAsia="lt-LT"/>
    </w:rPr>
  </w:style>
  <w:style w:type="character" w:customStyle="1" w:styleId="ui-provider">
    <w:name w:val="ui-provider"/>
    <w:basedOn w:val="DefaultParagraphFont"/>
    <w:rsid w:val="007E7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00774">
      <w:bodyDiv w:val="1"/>
      <w:marLeft w:val="0"/>
      <w:marRight w:val="0"/>
      <w:marTop w:val="0"/>
      <w:marBottom w:val="0"/>
      <w:divBdr>
        <w:top w:val="none" w:sz="0" w:space="0" w:color="auto"/>
        <w:left w:val="none" w:sz="0" w:space="0" w:color="auto"/>
        <w:bottom w:val="none" w:sz="0" w:space="0" w:color="auto"/>
        <w:right w:val="none" w:sz="0" w:space="0" w:color="auto"/>
      </w:divBdr>
    </w:div>
    <w:div w:id="904728950">
      <w:bodyDiv w:val="1"/>
      <w:marLeft w:val="0"/>
      <w:marRight w:val="0"/>
      <w:marTop w:val="0"/>
      <w:marBottom w:val="0"/>
      <w:divBdr>
        <w:top w:val="none" w:sz="0" w:space="0" w:color="auto"/>
        <w:left w:val="none" w:sz="0" w:space="0" w:color="auto"/>
        <w:bottom w:val="none" w:sz="0" w:space="0" w:color="auto"/>
        <w:right w:val="none" w:sz="0" w:space="0" w:color="auto"/>
      </w:divBdr>
    </w:div>
    <w:div w:id="1053315175">
      <w:bodyDiv w:val="1"/>
      <w:marLeft w:val="0"/>
      <w:marRight w:val="0"/>
      <w:marTop w:val="0"/>
      <w:marBottom w:val="0"/>
      <w:divBdr>
        <w:top w:val="none" w:sz="0" w:space="0" w:color="auto"/>
        <w:left w:val="none" w:sz="0" w:space="0" w:color="auto"/>
        <w:bottom w:val="none" w:sz="0" w:space="0" w:color="auto"/>
        <w:right w:val="none" w:sz="0" w:space="0" w:color="auto"/>
      </w:divBdr>
    </w:div>
    <w:div w:id="1252741313">
      <w:bodyDiv w:val="1"/>
      <w:marLeft w:val="0"/>
      <w:marRight w:val="0"/>
      <w:marTop w:val="0"/>
      <w:marBottom w:val="0"/>
      <w:divBdr>
        <w:top w:val="none" w:sz="0" w:space="0" w:color="auto"/>
        <w:left w:val="none" w:sz="0" w:space="0" w:color="auto"/>
        <w:bottom w:val="none" w:sz="0" w:space="0" w:color="auto"/>
        <w:right w:val="none" w:sz="0" w:space="0" w:color="auto"/>
      </w:divBdr>
    </w:div>
    <w:div w:id="1413355979">
      <w:bodyDiv w:val="1"/>
      <w:marLeft w:val="0"/>
      <w:marRight w:val="0"/>
      <w:marTop w:val="0"/>
      <w:marBottom w:val="0"/>
      <w:divBdr>
        <w:top w:val="none" w:sz="0" w:space="0" w:color="auto"/>
        <w:left w:val="none" w:sz="0" w:space="0" w:color="auto"/>
        <w:bottom w:val="none" w:sz="0" w:space="0" w:color="auto"/>
        <w:right w:val="none" w:sz="0" w:space="0" w:color="auto"/>
      </w:divBdr>
    </w:div>
    <w:div w:id="1507556942">
      <w:bodyDiv w:val="1"/>
      <w:marLeft w:val="0"/>
      <w:marRight w:val="0"/>
      <w:marTop w:val="0"/>
      <w:marBottom w:val="0"/>
      <w:divBdr>
        <w:top w:val="none" w:sz="0" w:space="0" w:color="auto"/>
        <w:left w:val="none" w:sz="0" w:space="0" w:color="auto"/>
        <w:bottom w:val="none" w:sz="0" w:space="0" w:color="auto"/>
        <w:right w:val="none" w:sz="0" w:space="0" w:color="auto"/>
      </w:divBdr>
    </w:div>
    <w:div w:id="1801262647">
      <w:bodyDiv w:val="1"/>
      <w:marLeft w:val="0"/>
      <w:marRight w:val="0"/>
      <w:marTop w:val="0"/>
      <w:marBottom w:val="0"/>
      <w:divBdr>
        <w:top w:val="none" w:sz="0" w:space="0" w:color="auto"/>
        <w:left w:val="none" w:sz="0" w:space="0" w:color="auto"/>
        <w:bottom w:val="none" w:sz="0" w:space="0" w:color="auto"/>
        <w:right w:val="none" w:sz="0" w:space="0" w:color="auto"/>
      </w:divBdr>
    </w:div>
    <w:div w:id="212854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BDB9B-8367-4BF0-AC14-6743ACD6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11719</Words>
  <Characters>6681</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  Nr</vt:lpstr>
      <vt:lpstr>SUTARTIS  Nr</vt:lpstr>
    </vt:vector>
  </TitlesOfParts>
  <Company>LRTC</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Justina Šiožinytė</dc:creator>
  <cp:lastModifiedBy>Reda Liumparienė</cp:lastModifiedBy>
  <cp:revision>2</cp:revision>
  <cp:lastPrinted>2026-03-05T08:02:00Z</cp:lastPrinted>
  <dcterms:created xsi:type="dcterms:W3CDTF">2026-06-22T06:29:00Z</dcterms:created>
  <dcterms:modified xsi:type="dcterms:W3CDTF">2026-06-22T06:29:00Z</dcterms:modified>
</cp:coreProperties>
</file>